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C2964" w:rsidRDefault="00FC2964"/>
    <w:tbl>
      <w:tblPr>
        <w:tblW w:w="9648" w:type="dxa"/>
        <w:tblInd w:w="-106" w:type="dxa"/>
        <w:tblLayout w:type="fixed"/>
        <w:tblLook w:val="0000" w:firstRow="0" w:lastRow="0" w:firstColumn="0" w:lastColumn="0" w:noHBand="0" w:noVBand="0"/>
      </w:tblPr>
      <w:tblGrid>
        <w:gridCol w:w="4068"/>
        <w:gridCol w:w="1800"/>
        <w:gridCol w:w="3780"/>
      </w:tblGrid>
      <w:tr w:rsidR="00AD4BEE" w:rsidRPr="003877B7">
        <w:tc>
          <w:tcPr>
            <w:tcW w:w="4068" w:type="dxa"/>
          </w:tcPr>
          <w:p w:rsidR="00AD4BEE" w:rsidRDefault="00AD4BEE" w:rsidP="00A62200">
            <w:pPr>
              <w:ind w:left="-360" w:firstLine="360"/>
              <w:jc w:val="center"/>
              <w:rPr>
                <w:rFonts w:ascii="a_Helver(05%) Bashkir" w:hAnsi="a_Helver(05%) Bashkir" w:cs="a_Helver(05%) Bashkir"/>
                <w:b/>
                <w:bCs/>
                <w:sz w:val="20"/>
                <w:szCs w:val="20"/>
                <w:lang w:val="be-BY"/>
              </w:rPr>
            </w:pPr>
            <w:r>
              <w:rPr>
                <w:rFonts w:ascii="a_Helver(05%) Bashkir" w:hAnsi="a_Helver(05%) Bashkir" w:cs="a_Helver(05%) Bashkir"/>
                <w:b/>
                <w:bCs/>
                <w:sz w:val="20"/>
                <w:szCs w:val="20"/>
              </w:rPr>
              <w:t>БАШ</w:t>
            </w:r>
            <w:r>
              <w:rPr>
                <w:rFonts w:ascii="Lucida Sans Unicode" w:hAnsi="Lucida Sans Unicode" w:cs="Lucida Sans Unicode"/>
                <w:b/>
                <w:bCs/>
                <w:sz w:val="20"/>
                <w:szCs w:val="20"/>
                <w:lang w:val="be-BY"/>
              </w:rPr>
              <w:t>Ҡ</w:t>
            </w:r>
            <w:r>
              <w:rPr>
                <w:rFonts w:ascii="a_Helver(05%) Bashkir" w:hAnsi="a_Helver(05%) Bashkir" w:cs="a_Helver(05%) Bashkir"/>
                <w:b/>
                <w:bCs/>
                <w:sz w:val="20"/>
                <w:szCs w:val="20"/>
              </w:rPr>
              <w:t xml:space="preserve">ОРТОСТАН </w:t>
            </w:r>
            <w:r>
              <w:rPr>
                <w:rFonts w:ascii="a_Helver(05%) Bashkir" w:hAnsi="a_Helver(05%) Bashkir" w:cs="a_Helver(05%) Bashkir"/>
                <w:b/>
                <w:bCs/>
                <w:sz w:val="20"/>
                <w:szCs w:val="20"/>
                <w:lang w:val="be-BY"/>
              </w:rPr>
              <w:t xml:space="preserve"> РЕСПУБЛИКАҺ</w:t>
            </w:r>
            <w:proofErr w:type="gramStart"/>
            <w:r>
              <w:rPr>
                <w:rFonts w:ascii="a_Helver(05%) Bashkir" w:hAnsi="a_Helver(05%) Bashkir" w:cs="a_Helver(05%) Bashkir"/>
                <w:b/>
                <w:bCs/>
                <w:sz w:val="20"/>
                <w:szCs w:val="20"/>
                <w:lang w:val="be-BY"/>
              </w:rPr>
              <w:t>Ы</w:t>
            </w:r>
            <w:proofErr w:type="gramEnd"/>
          </w:p>
          <w:p w:rsidR="00AD4BEE" w:rsidRDefault="00AD4BEE" w:rsidP="00A62200">
            <w:pPr>
              <w:pStyle w:val="2"/>
              <w:ind w:left="-360" w:firstLine="360"/>
              <w:rPr>
                <w:rFonts w:ascii="a_Helver(05%) Bashkir" w:hAnsi="a_Helver(05%) Bashkir" w:cs="a_Helver(05%) Bashkir"/>
              </w:rPr>
            </w:pPr>
            <w:r>
              <w:rPr>
                <w:rFonts w:ascii="a_Helver(05%) Bashkir" w:hAnsi="a_Helver(05%) Bashkir" w:cs="a_Helver(05%) Bashkir"/>
              </w:rPr>
              <w:t xml:space="preserve">БАЛТАС РАЙОНЫ </w:t>
            </w:r>
          </w:p>
          <w:p w:rsidR="00AD4BEE" w:rsidRDefault="00AD4BEE" w:rsidP="00A62200">
            <w:pPr>
              <w:pStyle w:val="1"/>
              <w:ind w:left="-360" w:right="-108" w:firstLine="360"/>
              <w:rPr>
                <w:rFonts w:ascii="a_Helver(05%) Bashkir" w:hAnsi="a_Helver(05%) Bashkir" w:cs="a_Helver(05%) Bashkir"/>
                <w:sz w:val="20"/>
                <w:szCs w:val="20"/>
              </w:rPr>
            </w:pPr>
            <w:r>
              <w:rPr>
                <w:rFonts w:ascii="a_Helver(05%) Bashkir" w:hAnsi="a_Helver(05%) Bashkir" w:cs="a_Helver(05%) Bashkir"/>
                <w:sz w:val="20"/>
                <w:szCs w:val="20"/>
              </w:rPr>
              <w:t xml:space="preserve">МУНИЦИПАЛЬ РАЙОНЫНЫҢ </w:t>
            </w:r>
            <w:proofErr w:type="spellStart"/>
            <w:r>
              <w:rPr>
                <w:rFonts w:ascii="a_Helver(05%) Bashkir" w:hAnsi="a_Helver(05%) Bashkir" w:cs="a_Helver(05%) Bashkir"/>
                <w:sz w:val="20"/>
                <w:szCs w:val="20"/>
                <w:lang w:val="ru-RU"/>
              </w:rPr>
              <w:t>К</w:t>
            </w:r>
            <w:r>
              <w:rPr>
                <w:rFonts w:ascii="Arial" w:hAnsi="Arial" w:cs="Arial"/>
                <w:b w:val="0"/>
                <w:bCs w:val="0"/>
                <w:sz w:val="28"/>
                <w:szCs w:val="28"/>
                <w:lang w:val="ru-RU"/>
              </w:rPr>
              <w:t>өнт</w:t>
            </w:r>
            <w:proofErr w:type="spellEnd"/>
            <w:r>
              <w:rPr>
                <w:rFonts w:ascii="Arial" w:hAnsi="Arial" w:cs="Arial"/>
                <w:sz w:val="20"/>
                <w:szCs w:val="20"/>
              </w:rPr>
              <w:t>Y</w:t>
            </w:r>
            <w:r>
              <w:rPr>
                <w:rFonts w:ascii="a_Helver(05%) Bashkir" w:hAnsi="a_Helver(05%) Bashkir" w:cs="a_Helver(05%) Bashkir"/>
                <w:sz w:val="20"/>
                <w:szCs w:val="20"/>
                <w:lang w:val="ru-RU"/>
              </w:rPr>
              <w:t>ГЕШ</w:t>
            </w:r>
            <w:r>
              <w:rPr>
                <w:rFonts w:ascii="a_Helver(05%) Bashkir" w:hAnsi="a_Helver(05%) Bashkir" w:cs="a_Helver(05%) Bashkir"/>
                <w:sz w:val="20"/>
                <w:szCs w:val="20"/>
              </w:rPr>
              <w:t xml:space="preserve"> АУЫЛ СОВЕТЫ АУЫЛ</w:t>
            </w:r>
          </w:p>
          <w:p w:rsidR="00AD4BEE" w:rsidRDefault="00AD4BEE" w:rsidP="00A62200">
            <w:pPr>
              <w:ind w:left="-360" w:firstLine="360"/>
              <w:jc w:val="center"/>
              <w:rPr>
                <w:rFonts w:ascii="a_Helver(05%) Bashkir" w:hAnsi="a_Helver(05%) Bashkir" w:cs="a_Helver(05%) Bashkir"/>
                <w:b/>
                <w:bCs/>
                <w:sz w:val="16"/>
                <w:szCs w:val="16"/>
                <w:lang w:val="be-BY"/>
              </w:rPr>
            </w:pPr>
            <w:r>
              <w:rPr>
                <w:rFonts w:ascii="a_Helver(05%) Bashkir" w:hAnsi="a_Helver(05%) Bashkir" w:cs="a_Helver(05%) Bashkir"/>
                <w:b/>
                <w:bCs/>
                <w:sz w:val="20"/>
                <w:szCs w:val="20"/>
                <w:lang w:val="be-BY"/>
              </w:rPr>
              <w:t xml:space="preserve"> БИЛӘМӘҺЕ  ХӘКИӘМИТЕ</w:t>
            </w:r>
            <w:r>
              <w:rPr>
                <w:rFonts w:ascii="a_Helver(05%) Bashkir" w:hAnsi="a_Helver(05%) Bashkir" w:cs="a_Helver(05%) Bashkir"/>
                <w:b/>
                <w:bCs/>
                <w:lang w:val="be-BY"/>
              </w:rPr>
              <w:t xml:space="preserve"> </w:t>
            </w:r>
          </w:p>
          <w:p w:rsidR="00AD4BEE" w:rsidRDefault="00AD4BEE" w:rsidP="00A62200">
            <w:pPr>
              <w:ind w:left="-360" w:firstLine="360"/>
              <w:jc w:val="center"/>
              <w:rPr>
                <w:rFonts w:ascii="a_Helver(05%) Bashkir" w:hAnsi="a_Helver(05%) Bashkir" w:cs="a_Helver(05%) Bashkir"/>
                <w:sz w:val="12"/>
                <w:szCs w:val="12"/>
                <w:lang w:val="be-BY"/>
              </w:rPr>
            </w:pPr>
          </w:p>
          <w:p w:rsidR="00AD4BEE" w:rsidRDefault="003D6BE5" w:rsidP="00A62200">
            <w:pPr>
              <w:ind w:left="-360" w:firstLine="360"/>
              <w:jc w:val="center"/>
              <w:rPr>
                <w:rFonts w:ascii="a_Helver(05%) Bashkir" w:hAnsi="a_Helver(05%) Bashkir" w:cs="a_Helver(05%) Bashkir"/>
                <w:sz w:val="8"/>
                <w:szCs w:val="8"/>
                <w:lang w:val="be-BY"/>
              </w:rPr>
            </w:pPr>
            <w:r>
              <w:rPr>
                <w:noProof/>
              </w:rPr>
              <mc:AlternateContent>
                <mc:Choice Requires="wps">
                  <w:drawing>
                    <wp:anchor distT="0" distB="0" distL="114300" distR="114300" simplePos="0" relativeHeight="251658240" behindDoc="0" locked="0" layoutInCell="1" allowOverlap="1" wp14:anchorId="6641E1D7" wp14:editId="0881F037">
                      <wp:simplePos x="0" y="0"/>
                      <wp:positionH relativeFrom="column">
                        <wp:posOffset>-83820</wp:posOffset>
                      </wp:positionH>
                      <wp:positionV relativeFrom="paragraph">
                        <wp:posOffset>156210</wp:posOffset>
                      </wp:positionV>
                      <wp:extent cx="6697980" cy="0"/>
                      <wp:effectExtent l="30480" t="32385" r="34290" b="342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7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2.3pt" to="520.8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" strokeweight="4.5pt">
                      <v:stroke linestyle="thickThin"/>
                    </v:line>
                  </w:pict>
                </mc:Fallback>
              </mc:AlternateContent>
            </w:r>
          </w:p>
        </w:tc>
        <w:tc>
          <w:tcPr>
            <w:tcW w:w="1800" w:type="dxa"/>
            <w:vAlign w:val="center"/>
          </w:tcPr>
          <w:p w:rsidR="00AD4BEE" w:rsidRDefault="003D6BE5" w:rsidP="00A62200">
            <w:pPr>
              <w:jc w:val="center"/>
              <w:rPr>
                <w:rFonts w:ascii="a_Helver(05%) Bashkir" w:hAnsi="a_Helver(05%) Bashkir" w:cs="a_Helver(05%) Bashkir"/>
              </w:rPr>
            </w:pPr>
            <w:r>
              <w:rPr>
                <w:rFonts w:ascii="Times" w:hAnsi="Times" w:cs="Times"/>
                <w:noProof/>
                <w:sz w:val="20"/>
                <w:szCs w:val="20"/>
              </w:rPr>
              <w:drawing>
                <wp:inline distT="0" distB="0" distL="0" distR="0" wp14:anchorId="7BE93229" wp14:editId="3C365A56">
                  <wp:extent cx="1016000" cy="1016000"/>
                  <wp:effectExtent l="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000" cy="1016000"/>
                          </a:xfrm>
                          <a:prstGeom prst="rect">
                            <a:avLst/>
                          </a:prstGeom>
                          <a:noFill/>
                          <a:ln>
                            <a:noFill/>
                          </a:ln>
                        </pic:spPr>
                      </pic:pic>
                    </a:graphicData>
                  </a:graphic>
                </wp:inline>
              </w:drawing>
            </w:r>
          </w:p>
        </w:tc>
        <w:tc>
          <w:tcPr>
            <w:tcW w:w="3780" w:type="dxa"/>
          </w:tcPr>
          <w:p w:rsidR="00AD4BEE" w:rsidRDefault="00AD4BEE" w:rsidP="00A62200">
            <w:pPr>
              <w:jc w:val="center"/>
              <w:rPr>
                <w:rFonts w:ascii="a_Helver(05%) Bashkir" w:hAnsi="a_Helver(05%) Bashkir" w:cs="a_Helver(05%) Bashkir"/>
                <w:b/>
                <w:bCs/>
                <w:sz w:val="20"/>
                <w:szCs w:val="20"/>
                <w:lang w:val="be-BY"/>
              </w:rPr>
            </w:pPr>
            <w:r>
              <w:rPr>
                <w:rFonts w:ascii="a_Helver(05%) Bashkir" w:hAnsi="a_Helver(05%) Bashkir" w:cs="a_Helver(05%) Bashkir"/>
                <w:b/>
                <w:bCs/>
                <w:sz w:val="20"/>
                <w:szCs w:val="20"/>
                <w:lang w:val="be-BY"/>
              </w:rPr>
              <w:t xml:space="preserve"> АДМИНИСТРАЦИЯ СЕЛЬСКОГО </w:t>
            </w:r>
          </w:p>
          <w:p w:rsidR="00AD4BEE" w:rsidRDefault="00AD4BEE" w:rsidP="00A62200">
            <w:pPr>
              <w:jc w:val="center"/>
              <w:rPr>
                <w:rFonts w:ascii="a_Helver(05%) Bashkir" w:hAnsi="a_Helver(05%) Bashkir" w:cs="a_Helver(05%) Bashkir"/>
                <w:b/>
                <w:bCs/>
                <w:sz w:val="20"/>
                <w:szCs w:val="20"/>
                <w:lang w:val="be-BY"/>
              </w:rPr>
            </w:pPr>
            <w:r>
              <w:rPr>
                <w:rFonts w:ascii="a_Helver(05%) Bashkir" w:hAnsi="a_Helver(05%) Bashkir" w:cs="a_Helver(05%) Bashkir"/>
                <w:b/>
                <w:bCs/>
                <w:sz w:val="20"/>
                <w:szCs w:val="20"/>
                <w:lang w:val="be-BY"/>
              </w:rPr>
              <w:t>ПОСЕЛЕНИЯ КУНТУГУШЕВСКИЙ</w:t>
            </w:r>
          </w:p>
          <w:p w:rsidR="00AD4BEE" w:rsidRDefault="00AD4BEE" w:rsidP="00A62200">
            <w:pPr>
              <w:pStyle w:val="2"/>
              <w:rPr>
                <w:rFonts w:ascii="a_Helver(05%) Bashkir" w:hAnsi="a_Helver(05%) Bashkir" w:cs="a_Helver(05%) Bashkir"/>
              </w:rPr>
            </w:pPr>
            <w:r>
              <w:rPr>
                <w:rFonts w:ascii="a_Helver(05%) Bashkir" w:hAnsi="a_Helver(05%) Bashkir" w:cs="a_Helver(05%) Bashkir"/>
              </w:rPr>
              <w:t xml:space="preserve">СЕЛЬСОВЕТ </w:t>
            </w:r>
            <w:r>
              <w:rPr>
                <w:rFonts w:ascii="a_Helver(05%) Bashkir" w:hAnsi="a_Helver(05%) Bashkir" w:cs="a_Helver(05%) Bashkir"/>
                <w:lang w:val="ru-RU"/>
              </w:rPr>
              <w:t xml:space="preserve">                   </w:t>
            </w:r>
            <w:r>
              <w:rPr>
                <w:rFonts w:ascii="a_Helver(05%) Bashkir" w:hAnsi="a_Helver(05%) Bashkir" w:cs="a_Helver(05%) Bashkir"/>
              </w:rPr>
              <w:t>МУНИЦИПАЛЬНОГО  РАЙОНА</w:t>
            </w:r>
          </w:p>
          <w:p w:rsidR="00AD4BEE" w:rsidRDefault="00AD4BEE" w:rsidP="00A62200">
            <w:pPr>
              <w:pStyle w:val="2"/>
              <w:rPr>
                <w:rFonts w:ascii="a_Helver(05%) Bashkir" w:hAnsi="a_Helver(05%) Bashkir" w:cs="a_Helver(05%) Bashkir"/>
              </w:rPr>
            </w:pPr>
            <w:r>
              <w:rPr>
                <w:rFonts w:ascii="a_Helver(05%) Bashkir" w:hAnsi="a_Helver(05%) Bashkir" w:cs="a_Helver(05%) Bashkir"/>
              </w:rPr>
              <w:t xml:space="preserve">БАЛТАЧЕВСКИЙ  РАЙОН </w:t>
            </w:r>
            <w:r>
              <w:rPr>
                <w:rFonts w:ascii="a_Helver(05%) Bashkir" w:hAnsi="a_Helver(05%) Bashkir" w:cs="a_Helver(05%) Bashkir"/>
                <w:lang w:val="ru-RU"/>
              </w:rPr>
              <w:t xml:space="preserve">       </w:t>
            </w:r>
            <w:r>
              <w:rPr>
                <w:rFonts w:ascii="a_Helver(05%) Bashkir" w:hAnsi="a_Helver(05%) Bashkir" w:cs="a_Helver(05%) Bashkir"/>
              </w:rPr>
              <w:t>РЕСПУБЛИКИ</w:t>
            </w:r>
            <w:r>
              <w:rPr>
                <w:rFonts w:ascii="a_Helver(05%) Bashkir" w:hAnsi="a_Helver(05%) Bashkir" w:cs="a_Helver(05%) Bashkir"/>
                <w:lang w:val="ru-RU"/>
              </w:rPr>
              <w:t xml:space="preserve"> </w:t>
            </w:r>
            <w:r>
              <w:rPr>
                <w:rFonts w:ascii="a_Helver(05%) Bashkir" w:hAnsi="a_Helver(05%) Bashkir" w:cs="a_Helver(05%) Bashkir"/>
              </w:rPr>
              <w:t xml:space="preserve"> БАШКОРТОСТАН</w:t>
            </w:r>
          </w:p>
          <w:p w:rsidR="00AD4BEE" w:rsidRDefault="00AD4BEE" w:rsidP="00A62200">
            <w:pPr>
              <w:jc w:val="center"/>
              <w:rPr>
                <w:rFonts w:ascii="a_Helver(05%) Bashkir" w:hAnsi="a_Helver(05%) Bashkir" w:cs="a_Helver(05%) Bashkir"/>
                <w:sz w:val="12"/>
                <w:szCs w:val="12"/>
                <w:lang w:val="be-BY"/>
              </w:rPr>
            </w:pPr>
          </w:p>
          <w:p w:rsidR="00AD4BEE" w:rsidRDefault="00AD4BEE" w:rsidP="00A62200">
            <w:pPr>
              <w:jc w:val="center"/>
              <w:rPr>
                <w:rFonts w:ascii="a_Helver(05%) Bashkir" w:hAnsi="a_Helver(05%) Bashkir" w:cs="a_Helver(05%) Bashkir"/>
                <w:sz w:val="18"/>
                <w:szCs w:val="18"/>
                <w:lang w:val="be-BY"/>
              </w:rPr>
            </w:pPr>
          </w:p>
        </w:tc>
      </w:tr>
    </w:tbl>
    <w:p w:rsidR="00AD4BEE" w:rsidRDefault="00AD4BEE" w:rsidP="00B800C1">
      <w:r>
        <w:rPr>
          <w:rFonts w:ascii="a_Helver Bashkir" w:hAnsi="a_Helver Bashkir" w:cs="a_Helver Bashkir"/>
          <w:lang w:val="be-BY"/>
        </w:rPr>
        <w:t xml:space="preserve">  </w:t>
      </w:r>
      <w:r>
        <w:t xml:space="preserve">             </w:t>
      </w:r>
    </w:p>
    <w:p w:rsidR="00AD4BEE" w:rsidRPr="00DA4B38" w:rsidRDefault="00AD4BEE" w:rsidP="00EF5E65">
      <w:pPr>
        <w:tabs>
          <w:tab w:val="left" w:pos="940"/>
        </w:tabs>
      </w:pPr>
      <w:r>
        <w:t xml:space="preserve">            </w:t>
      </w:r>
      <w:r w:rsidRPr="00DA4B38">
        <w:rPr>
          <w:rFonts w:ascii="Lucida Sans Unicode" w:hAnsi="Lucida Sans Unicode" w:cs="Lucida Sans Unicode"/>
          <w:lang w:val="be-BY"/>
        </w:rPr>
        <w:t>Ҡ</w:t>
      </w:r>
      <w:r w:rsidRPr="00DA4B38">
        <w:rPr>
          <w:lang w:val="be-BY"/>
        </w:rPr>
        <w:t xml:space="preserve">АРАР                                                    № </w:t>
      </w:r>
      <w:r w:rsidR="0039636F">
        <w:rPr>
          <w:lang w:val="be-BY"/>
        </w:rPr>
        <w:t>31</w:t>
      </w:r>
      <w:r>
        <w:rPr>
          <w:lang w:val="be-BY"/>
        </w:rPr>
        <w:t xml:space="preserve">                 </w:t>
      </w:r>
      <w:r w:rsidRPr="00DA4B38">
        <w:rPr>
          <w:lang w:val="be-BY"/>
        </w:rPr>
        <w:t xml:space="preserve">   ПОСТАНОВЛЕНИЕ</w:t>
      </w:r>
      <w:r w:rsidRPr="00DA4B38">
        <w:t xml:space="preserve"> </w:t>
      </w:r>
    </w:p>
    <w:p w:rsidR="004B7AF4" w:rsidRPr="00DA4B38" w:rsidRDefault="00AD4BEE" w:rsidP="004B7AF4">
      <w:pPr>
        <w:tabs>
          <w:tab w:val="left" w:pos="940"/>
        </w:tabs>
      </w:pPr>
      <w:r w:rsidRPr="00DA4B38">
        <w:tab/>
      </w:r>
      <w:r w:rsidRPr="00DA4B38">
        <w:tab/>
      </w:r>
    </w:p>
    <w:p w:rsidR="00AD4BEE" w:rsidRDefault="00F0255E" w:rsidP="004B7AF4">
      <w:pPr>
        <w:tabs>
          <w:tab w:val="left" w:pos="940"/>
        </w:tabs>
      </w:pPr>
      <w:r>
        <w:t xml:space="preserve">  </w:t>
      </w:r>
      <w:r w:rsidR="00A800A1">
        <w:t xml:space="preserve">    </w:t>
      </w:r>
      <w:r>
        <w:t xml:space="preserve">  </w:t>
      </w:r>
      <w:r w:rsidR="0039636F">
        <w:t>02 июнь</w:t>
      </w:r>
      <w:r w:rsidR="00C833AE">
        <w:t xml:space="preserve"> </w:t>
      </w:r>
      <w:r w:rsidR="004B7AF4" w:rsidRPr="00DA4B38">
        <w:t xml:space="preserve">   202</w:t>
      </w:r>
      <w:r w:rsidR="006D04E1">
        <w:t>5</w:t>
      </w:r>
      <w:r w:rsidR="004B7AF4">
        <w:t xml:space="preserve"> й. </w:t>
      </w:r>
      <w:r w:rsidR="00AD4BEE" w:rsidRPr="00DA4B38">
        <w:tab/>
      </w:r>
      <w:r w:rsidR="00AD4BEE" w:rsidRPr="00DA4B38">
        <w:tab/>
      </w:r>
      <w:r w:rsidR="00AD4BEE" w:rsidRPr="00DA4B38">
        <w:tab/>
      </w:r>
      <w:r w:rsidR="00AD4BEE" w:rsidRPr="00DA4B38">
        <w:tab/>
      </w:r>
      <w:r w:rsidR="00AD4BEE" w:rsidRPr="00DA4B38">
        <w:tab/>
      </w:r>
      <w:r w:rsidR="00341FF7">
        <w:t xml:space="preserve">                </w:t>
      </w:r>
      <w:r w:rsidR="00A40882">
        <w:t xml:space="preserve">       </w:t>
      </w:r>
      <w:r w:rsidR="0039636F">
        <w:t xml:space="preserve"> </w:t>
      </w:r>
      <w:r w:rsidR="00341FF7">
        <w:t xml:space="preserve"> </w:t>
      </w:r>
      <w:r w:rsidR="0039636F">
        <w:t>02 июня</w:t>
      </w:r>
      <w:r w:rsidR="00C833AE">
        <w:t xml:space="preserve"> </w:t>
      </w:r>
      <w:r w:rsidR="006D04E1">
        <w:t xml:space="preserve"> </w:t>
      </w:r>
      <w:r w:rsidR="00C833AE">
        <w:t xml:space="preserve"> </w:t>
      </w:r>
      <w:r w:rsidR="00372E3B">
        <w:t xml:space="preserve"> </w:t>
      </w:r>
      <w:r w:rsidR="00AD4BEE" w:rsidRPr="00DA4B38">
        <w:t>202</w:t>
      </w:r>
      <w:r w:rsidR="006D04E1">
        <w:t>5</w:t>
      </w:r>
      <w:r w:rsidR="00AD4BEE" w:rsidRPr="00DA4B38">
        <w:t xml:space="preserve"> г.</w:t>
      </w:r>
    </w:p>
    <w:p w:rsidR="00F0255E" w:rsidRDefault="00F0255E" w:rsidP="004B7AF4">
      <w:pPr>
        <w:tabs>
          <w:tab w:val="left" w:pos="940"/>
        </w:tabs>
      </w:pPr>
    </w:p>
    <w:p w:rsidR="0039636F" w:rsidRPr="00E31D80" w:rsidRDefault="0039636F" w:rsidP="0039636F">
      <w:pPr>
        <w:jc w:val="center"/>
        <w:rPr>
          <w:sz w:val="28"/>
          <w:szCs w:val="28"/>
        </w:rPr>
      </w:pPr>
      <w:r w:rsidRPr="00E31D80">
        <w:rPr>
          <w:sz w:val="28"/>
          <w:szCs w:val="28"/>
        </w:rPr>
        <w:t xml:space="preserve">Об утверждении порядка применения бюджетной классификации Российской Федерации, в части относящейся к бюджету сельского поселения </w:t>
      </w:r>
      <w:proofErr w:type="spellStart"/>
      <w:r>
        <w:rPr>
          <w:sz w:val="28"/>
          <w:szCs w:val="28"/>
        </w:rPr>
        <w:t>Кунтугушевский</w:t>
      </w:r>
      <w:proofErr w:type="spellEnd"/>
      <w:r>
        <w:rPr>
          <w:sz w:val="28"/>
          <w:szCs w:val="28"/>
        </w:rPr>
        <w:t xml:space="preserve"> </w:t>
      </w:r>
      <w:r w:rsidRPr="00E31D80">
        <w:rPr>
          <w:sz w:val="28"/>
          <w:szCs w:val="28"/>
        </w:rPr>
        <w:t>сельсовет муниципального района Балтачевский район</w:t>
      </w:r>
    </w:p>
    <w:p w:rsidR="0039636F" w:rsidRPr="00E31D80" w:rsidRDefault="0039636F" w:rsidP="0039636F">
      <w:pPr>
        <w:jc w:val="center"/>
        <w:rPr>
          <w:sz w:val="28"/>
          <w:szCs w:val="28"/>
        </w:rPr>
      </w:pPr>
      <w:r w:rsidRPr="00E31D80">
        <w:rPr>
          <w:sz w:val="28"/>
          <w:szCs w:val="28"/>
        </w:rPr>
        <w:t xml:space="preserve">Республики Башкортостан </w:t>
      </w:r>
    </w:p>
    <w:p w:rsidR="0039636F" w:rsidRPr="00E31D80" w:rsidRDefault="0039636F" w:rsidP="0039636F">
      <w:pPr>
        <w:rPr>
          <w:sz w:val="28"/>
          <w:szCs w:val="28"/>
        </w:rPr>
      </w:pPr>
    </w:p>
    <w:p w:rsidR="0039636F" w:rsidRDefault="0039636F" w:rsidP="0039636F">
      <w:pPr>
        <w:ind w:firstLine="708"/>
        <w:jc w:val="both"/>
        <w:rPr>
          <w:sz w:val="28"/>
          <w:szCs w:val="28"/>
        </w:rPr>
      </w:pPr>
      <w:proofErr w:type="gramStart"/>
      <w:r w:rsidRPr="00E31D80">
        <w:rPr>
          <w:sz w:val="28"/>
          <w:szCs w:val="28"/>
        </w:rPr>
        <w:t xml:space="preserve">В целях единства бюджетной политики и своевременного составления бюджета сельского поселения </w:t>
      </w:r>
      <w:proofErr w:type="spellStart"/>
      <w:r w:rsidRPr="0039636F">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в соответствии со статьями 9, 19, 20, 21, 23 Бюджетного кодекса Российской Федерации, статьей 7 Решения Совета сельского поселения </w:t>
      </w:r>
      <w:proofErr w:type="spellStart"/>
      <w:r w:rsidRPr="0039636F">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от </w:t>
      </w:r>
      <w:r w:rsidR="003B5AD4">
        <w:rPr>
          <w:sz w:val="28"/>
          <w:szCs w:val="28"/>
        </w:rPr>
        <w:t xml:space="preserve"> 08.02.2019</w:t>
      </w:r>
      <w:r w:rsidRPr="00E31D80">
        <w:rPr>
          <w:sz w:val="28"/>
          <w:szCs w:val="28"/>
        </w:rPr>
        <w:t xml:space="preserve"> года </w:t>
      </w:r>
      <w:r>
        <w:rPr>
          <w:sz w:val="28"/>
          <w:szCs w:val="28"/>
        </w:rPr>
        <w:t xml:space="preserve">      </w:t>
      </w:r>
      <w:r w:rsidRPr="00E31D80">
        <w:rPr>
          <w:sz w:val="28"/>
          <w:szCs w:val="28"/>
        </w:rPr>
        <w:t xml:space="preserve">№ </w:t>
      </w:r>
      <w:r w:rsidR="003B5AD4">
        <w:rPr>
          <w:sz w:val="28"/>
          <w:szCs w:val="28"/>
        </w:rPr>
        <w:t>47/109</w:t>
      </w:r>
      <w:r w:rsidRPr="00E31D80">
        <w:rPr>
          <w:sz w:val="28"/>
          <w:szCs w:val="28"/>
        </w:rPr>
        <w:t xml:space="preserve"> «Об утверждении Положения о бюджетном процессе в сельском поселении</w:t>
      </w:r>
      <w:proofErr w:type="gramEnd"/>
      <w:r w:rsidRPr="00E31D80">
        <w:rPr>
          <w:sz w:val="28"/>
          <w:szCs w:val="28"/>
        </w:rPr>
        <w:t xml:space="preserve"> </w:t>
      </w:r>
      <w:proofErr w:type="spellStart"/>
      <w:r w:rsidRPr="0039636F">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руководствуясь Уставом сельского поселения </w:t>
      </w:r>
      <w:proofErr w:type="spellStart"/>
      <w:r w:rsidRPr="0039636F">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Администрация сельского поселения </w:t>
      </w:r>
      <w:proofErr w:type="spellStart"/>
      <w:r w:rsidRPr="0039636F">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w:t>
      </w:r>
      <w:r w:rsidR="004C0437" w:rsidRPr="004C0437">
        <w:rPr>
          <w:spacing w:val="40"/>
          <w:sz w:val="28"/>
          <w:szCs w:val="28"/>
        </w:rPr>
        <w:t>постановляет</w:t>
      </w:r>
      <w:r w:rsidRPr="00E31D80">
        <w:rPr>
          <w:sz w:val="28"/>
          <w:szCs w:val="28"/>
        </w:rPr>
        <w:t>:</w:t>
      </w:r>
    </w:p>
    <w:p w:rsidR="0039636F" w:rsidRPr="00CB17E9" w:rsidRDefault="0039636F" w:rsidP="0039636F">
      <w:pPr>
        <w:ind w:firstLine="360"/>
        <w:jc w:val="both"/>
        <w:rPr>
          <w:rFonts w:eastAsia="Calibri"/>
          <w:sz w:val="28"/>
          <w:szCs w:val="28"/>
        </w:rPr>
      </w:pPr>
      <w:r>
        <w:rPr>
          <w:rFonts w:eastAsia="Calibri"/>
          <w:sz w:val="28"/>
          <w:szCs w:val="28"/>
        </w:rPr>
        <w:t xml:space="preserve">1. </w:t>
      </w:r>
      <w:r w:rsidRPr="00CB17E9">
        <w:rPr>
          <w:rFonts w:eastAsia="Calibri"/>
          <w:sz w:val="28"/>
          <w:szCs w:val="28"/>
        </w:rPr>
        <w:t>Утвердить прилагаемы</w:t>
      </w:r>
      <w:bookmarkStart w:id="0" w:name="_GoBack"/>
      <w:bookmarkEnd w:id="0"/>
      <w:r w:rsidRPr="00CB17E9">
        <w:rPr>
          <w:rFonts w:eastAsia="Calibri"/>
          <w:sz w:val="28"/>
          <w:szCs w:val="28"/>
        </w:rPr>
        <w:t xml:space="preserve">й Порядок применения бюджетной классификации Российской Федерации в части, относящейся к бюджету сельского поселения </w:t>
      </w:r>
      <w:proofErr w:type="spellStart"/>
      <w:r w:rsidRPr="0039636F">
        <w:rPr>
          <w:rFonts w:eastAsia="Calibri"/>
          <w:sz w:val="28"/>
          <w:szCs w:val="28"/>
        </w:rPr>
        <w:t>Кунтугушевский</w:t>
      </w:r>
      <w:proofErr w:type="spellEnd"/>
      <w:r w:rsidRPr="00CB17E9">
        <w:rPr>
          <w:rFonts w:eastAsia="Calibri"/>
          <w:sz w:val="28"/>
          <w:szCs w:val="28"/>
        </w:rPr>
        <w:t xml:space="preserve"> сельсовет муниципального района Балтачевский район Республики Башкортостан согласно  приложению 1 настоящего постановления.</w:t>
      </w:r>
    </w:p>
    <w:p w:rsidR="0039636F" w:rsidRPr="00CB17E9" w:rsidRDefault="0039636F" w:rsidP="0039636F">
      <w:pPr>
        <w:ind w:firstLine="142"/>
        <w:jc w:val="both"/>
        <w:rPr>
          <w:rFonts w:eastAsia="Calibri"/>
          <w:sz w:val="28"/>
          <w:szCs w:val="28"/>
          <w:lang w:eastAsia="en-US"/>
        </w:rPr>
      </w:pPr>
      <w:r>
        <w:rPr>
          <w:sz w:val="28"/>
          <w:szCs w:val="28"/>
        </w:rPr>
        <w:t xml:space="preserve">  2. </w:t>
      </w:r>
      <w:r w:rsidRPr="00CB17E9">
        <w:rPr>
          <w:sz w:val="28"/>
          <w:szCs w:val="28"/>
        </w:rPr>
        <w:t xml:space="preserve">Настоящее постановление </w:t>
      </w:r>
      <w:proofErr w:type="gramStart"/>
      <w:r w:rsidRPr="00CB17E9">
        <w:rPr>
          <w:sz w:val="28"/>
          <w:szCs w:val="28"/>
        </w:rPr>
        <w:t>вступает в силу с момента подписания  и распространяет</w:t>
      </w:r>
      <w:proofErr w:type="gramEnd"/>
      <w:r w:rsidRPr="00CB17E9">
        <w:rPr>
          <w:sz w:val="28"/>
          <w:szCs w:val="28"/>
        </w:rPr>
        <w:t xml:space="preserve"> свое действие на правоотношения, возникшие с 01.01.2025 года.</w:t>
      </w:r>
    </w:p>
    <w:p w:rsidR="0039636F" w:rsidRPr="00E31D80" w:rsidRDefault="0039636F" w:rsidP="0039636F">
      <w:pPr>
        <w:ind w:firstLine="142"/>
        <w:jc w:val="both"/>
        <w:rPr>
          <w:sz w:val="28"/>
          <w:szCs w:val="28"/>
        </w:rPr>
      </w:pPr>
      <w:r>
        <w:rPr>
          <w:sz w:val="28"/>
          <w:szCs w:val="28"/>
        </w:rPr>
        <w:t xml:space="preserve">  3. </w:t>
      </w:r>
      <w:r w:rsidRPr="00E31D80">
        <w:rPr>
          <w:sz w:val="28"/>
          <w:szCs w:val="28"/>
        </w:rPr>
        <w:t xml:space="preserve">Настоящее постановление </w:t>
      </w:r>
      <w:r w:rsidRPr="00E31D80">
        <w:rPr>
          <w:color w:val="000000"/>
          <w:sz w:val="28"/>
          <w:szCs w:val="28"/>
        </w:rPr>
        <w:t xml:space="preserve">разместить на официальном сайте Администрации  </w:t>
      </w:r>
      <w:r w:rsidRPr="00E31D80">
        <w:rPr>
          <w:rFonts w:eastAsia="Calibri"/>
          <w:bCs/>
          <w:sz w:val="28"/>
          <w:szCs w:val="28"/>
          <w:lang w:eastAsia="en-US"/>
        </w:rPr>
        <w:t xml:space="preserve">сельского поселения </w:t>
      </w:r>
      <w:proofErr w:type="spellStart"/>
      <w:r w:rsidRPr="0039636F">
        <w:rPr>
          <w:rFonts w:eastAsia="Calibri"/>
          <w:bCs/>
          <w:sz w:val="28"/>
          <w:szCs w:val="28"/>
          <w:lang w:eastAsia="en-US"/>
        </w:rPr>
        <w:t>Кунтугушевский</w:t>
      </w:r>
      <w:proofErr w:type="spellEnd"/>
      <w:r w:rsidRPr="00E31D80">
        <w:rPr>
          <w:rFonts w:eastAsia="Calibri"/>
          <w:bCs/>
          <w:sz w:val="28"/>
          <w:szCs w:val="28"/>
          <w:lang w:eastAsia="en-US"/>
        </w:rPr>
        <w:t xml:space="preserve"> сельсовет </w:t>
      </w:r>
      <w:r w:rsidRPr="00E31D80">
        <w:rPr>
          <w:sz w:val="28"/>
          <w:szCs w:val="28"/>
        </w:rPr>
        <w:t>муниципального района Балтачевский район Республики Башкортостан.</w:t>
      </w:r>
    </w:p>
    <w:p w:rsidR="0039636F" w:rsidRPr="00E31D80" w:rsidRDefault="0039636F" w:rsidP="0039636F">
      <w:pPr>
        <w:jc w:val="both"/>
        <w:rPr>
          <w:sz w:val="28"/>
          <w:szCs w:val="28"/>
        </w:rPr>
      </w:pPr>
      <w:r>
        <w:rPr>
          <w:sz w:val="28"/>
          <w:szCs w:val="28"/>
        </w:rPr>
        <w:t xml:space="preserve">   4. </w:t>
      </w:r>
      <w:proofErr w:type="gramStart"/>
      <w:r w:rsidRPr="00E31D80">
        <w:rPr>
          <w:sz w:val="28"/>
          <w:szCs w:val="28"/>
        </w:rPr>
        <w:t>Контроль за</w:t>
      </w:r>
      <w:proofErr w:type="gramEnd"/>
      <w:r w:rsidRPr="00E31D80">
        <w:rPr>
          <w:sz w:val="28"/>
          <w:szCs w:val="28"/>
        </w:rPr>
        <w:t xml:space="preserve"> выполнением настоящего постановления оставляю за собой.</w:t>
      </w:r>
    </w:p>
    <w:p w:rsidR="0039636F" w:rsidRPr="00E31D80" w:rsidRDefault="0039636F" w:rsidP="0039636F">
      <w:pPr>
        <w:jc w:val="both"/>
        <w:rPr>
          <w:sz w:val="28"/>
          <w:szCs w:val="28"/>
        </w:rPr>
      </w:pPr>
    </w:p>
    <w:p w:rsidR="0039636F" w:rsidRPr="00E31D80" w:rsidRDefault="0039636F" w:rsidP="0039636F">
      <w:pPr>
        <w:jc w:val="both"/>
        <w:rPr>
          <w:sz w:val="28"/>
          <w:szCs w:val="28"/>
        </w:rPr>
      </w:pPr>
    </w:p>
    <w:p w:rsidR="0039636F" w:rsidRPr="00E31D80" w:rsidRDefault="0039636F" w:rsidP="0039636F">
      <w:pPr>
        <w:jc w:val="both"/>
        <w:rPr>
          <w:sz w:val="28"/>
          <w:szCs w:val="28"/>
        </w:rPr>
      </w:pPr>
    </w:p>
    <w:p w:rsidR="0039636F" w:rsidRPr="00E31D80" w:rsidRDefault="0039636F" w:rsidP="0039636F">
      <w:pPr>
        <w:jc w:val="both"/>
        <w:rPr>
          <w:sz w:val="28"/>
          <w:szCs w:val="28"/>
        </w:rPr>
      </w:pPr>
    </w:p>
    <w:p w:rsidR="0039636F" w:rsidRPr="00E31D80" w:rsidRDefault="0039636F" w:rsidP="0039636F">
      <w:pPr>
        <w:tabs>
          <w:tab w:val="left" w:pos="5640"/>
        </w:tabs>
        <w:outlineLvl w:val="0"/>
        <w:rPr>
          <w:sz w:val="28"/>
          <w:szCs w:val="28"/>
        </w:rPr>
      </w:pPr>
      <w:r w:rsidRPr="00E31D80">
        <w:rPr>
          <w:sz w:val="28"/>
          <w:szCs w:val="28"/>
        </w:rPr>
        <w:t xml:space="preserve">   Глава сельского поселения                                              </w:t>
      </w:r>
      <w:r w:rsidR="003B5AD4">
        <w:rPr>
          <w:sz w:val="28"/>
          <w:szCs w:val="28"/>
        </w:rPr>
        <w:t xml:space="preserve">             </w:t>
      </w:r>
      <w:r w:rsidRPr="00E31D80">
        <w:rPr>
          <w:sz w:val="28"/>
          <w:szCs w:val="28"/>
        </w:rPr>
        <w:t xml:space="preserve"> </w:t>
      </w:r>
      <w:proofErr w:type="spellStart"/>
      <w:r w:rsidR="003B5AD4">
        <w:rPr>
          <w:sz w:val="28"/>
          <w:szCs w:val="28"/>
        </w:rPr>
        <w:t>О.Л.Гайнитдинова</w:t>
      </w:r>
      <w:proofErr w:type="spellEnd"/>
      <w:r w:rsidRPr="00E31D80">
        <w:rPr>
          <w:sz w:val="28"/>
          <w:szCs w:val="28"/>
        </w:rPr>
        <w:t xml:space="preserve">          </w:t>
      </w:r>
    </w:p>
    <w:p w:rsidR="0039636F" w:rsidRPr="00E31D80" w:rsidRDefault="0039636F" w:rsidP="0039636F">
      <w:pPr>
        <w:tabs>
          <w:tab w:val="left" w:pos="5640"/>
        </w:tabs>
        <w:outlineLvl w:val="0"/>
        <w:rPr>
          <w:color w:val="000000"/>
          <w:sz w:val="28"/>
          <w:szCs w:val="28"/>
        </w:rPr>
      </w:pPr>
      <w:r w:rsidRPr="00E31D80">
        <w:rPr>
          <w:sz w:val="28"/>
          <w:szCs w:val="28"/>
        </w:rPr>
        <w:t xml:space="preserve">      </w:t>
      </w:r>
    </w:p>
    <w:p w:rsidR="0039636F" w:rsidRDefault="0039636F" w:rsidP="0039636F">
      <w:pPr>
        <w:tabs>
          <w:tab w:val="center" w:pos="4320"/>
        </w:tabs>
        <w:rPr>
          <w:sz w:val="28"/>
          <w:szCs w:val="28"/>
        </w:rPr>
      </w:pPr>
    </w:p>
    <w:p w:rsidR="0039636F" w:rsidRDefault="0039636F" w:rsidP="0039636F">
      <w:pPr>
        <w:tabs>
          <w:tab w:val="center" w:pos="4320"/>
        </w:tabs>
        <w:rPr>
          <w:sz w:val="28"/>
          <w:szCs w:val="28"/>
        </w:rPr>
      </w:pPr>
    </w:p>
    <w:tbl>
      <w:tblPr>
        <w:tblW w:w="10091" w:type="dxa"/>
        <w:tblLook w:val="04A0" w:firstRow="1" w:lastRow="0" w:firstColumn="1" w:lastColumn="0" w:noHBand="0" w:noVBand="1"/>
      </w:tblPr>
      <w:tblGrid>
        <w:gridCol w:w="5671"/>
        <w:gridCol w:w="4420"/>
      </w:tblGrid>
      <w:tr w:rsidR="0039636F" w:rsidRPr="00E31D80" w:rsidTr="0039636F">
        <w:trPr>
          <w:trHeight w:val="1398"/>
        </w:trPr>
        <w:tc>
          <w:tcPr>
            <w:tcW w:w="5671" w:type="dxa"/>
          </w:tcPr>
          <w:p w:rsidR="0039636F" w:rsidRPr="00E31D80" w:rsidRDefault="0039636F" w:rsidP="0039636F">
            <w:pPr>
              <w:rPr>
                <w:rFonts w:eastAsia="Calibri"/>
                <w:sz w:val="28"/>
                <w:szCs w:val="28"/>
              </w:rPr>
            </w:pPr>
            <w:r w:rsidRPr="00686D3C">
              <w:rPr>
                <w:sz w:val="28"/>
                <w:szCs w:val="28"/>
              </w:rPr>
              <w:lastRenderedPageBreak/>
              <w:t xml:space="preserve">      </w:t>
            </w:r>
          </w:p>
        </w:tc>
        <w:tc>
          <w:tcPr>
            <w:tcW w:w="4420" w:type="dxa"/>
          </w:tcPr>
          <w:p w:rsidR="0039636F" w:rsidRPr="0039636F" w:rsidRDefault="0039636F" w:rsidP="0039636F">
            <w:pPr>
              <w:autoSpaceDE w:val="0"/>
              <w:autoSpaceDN w:val="0"/>
              <w:adjustRightInd w:val="0"/>
              <w:rPr>
                <w:rFonts w:eastAsia="Calibri"/>
              </w:rPr>
            </w:pPr>
            <w:r w:rsidRPr="0039636F">
              <w:rPr>
                <w:rFonts w:eastAsia="Calibri"/>
              </w:rPr>
              <w:t xml:space="preserve">Приложение №1 </w:t>
            </w:r>
          </w:p>
          <w:p w:rsidR="0039636F" w:rsidRPr="0039636F" w:rsidRDefault="0039636F" w:rsidP="0039636F">
            <w:pPr>
              <w:autoSpaceDE w:val="0"/>
              <w:autoSpaceDN w:val="0"/>
              <w:adjustRightInd w:val="0"/>
              <w:rPr>
                <w:rFonts w:eastAsia="Calibri"/>
              </w:rPr>
            </w:pPr>
            <w:r w:rsidRPr="0039636F">
              <w:rPr>
                <w:rFonts w:eastAsia="Calibri"/>
              </w:rPr>
              <w:t xml:space="preserve">к постановлению </w:t>
            </w:r>
          </w:p>
          <w:p w:rsidR="0039636F" w:rsidRPr="0039636F" w:rsidRDefault="0039636F" w:rsidP="0039636F">
            <w:pPr>
              <w:autoSpaceDE w:val="0"/>
              <w:autoSpaceDN w:val="0"/>
              <w:adjustRightInd w:val="0"/>
              <w:rPr>
                <w:rFonts w:eastAsia="Calibri"/>
              </w:rPr>
            </w:pPr>
            <w:r w:rsidRPr="0039636F">
              <w:rPr>
                <w:rFonts w:eastAsia="Calibri"/>
              </w:rPr>
              <w:t>Администрации</w:t>
            </w:r>
          </w:p>
          <w:p w:rsidR="0039636F" w:rsidRPr="0039636F" w:rsidRDefault="0039636F" w:rsidP="0039636F">
            <w:pPr>
              <w:autoSpaceDE w:val="0"/>
              <w:autoSpaceDN w:val="0"/>
              <w:adjustRightInd w:val="0"/>
              <w:rPr>
                <w:rFonts w:eastAsia="Calibri"/>
              </w:rPr>
            </w:pPr>
            <w:r w:rsidRPr="0039636F">
              <w:rPr>
                <w:rFonts w:eastAsia="Calibri"/>
              </w:rPr>
              <w:t xml:space="preserve">сельского поселения </w:t>
            </w:r>
            <w:proofErr w:type="spellStart"/>
            <w:r w:rsidRPr="0039636F">
              <w:t>Кунтугушевский</w:t>
            </w:r>
            <w:proofErr w:type="spellEnd"/>
            <w:r w:rsidRPr="0039636F">
              <w:t xml:space="preserve"> </w:t>
            </w:r>
            <w:r w:rsidRPr="0039636F">
              <w:rPr>
                <w:rFonts w:eastAsia="Calibri"/>
              </w:rPr>
              <w:t>сельсовет  муниципального района</w:t>
            </w:r>
          </w:p>
          <w:p w:rsidR="0039636F" w:rsidRPr="0039636F" w:rsidRDefault="0039636F" w:rsidP="0039636F">
            <w:pPr>
              <w:autoSpaceDE w:val="0"/>
              <w:autoSpaceDN w:val="0"/>
              <w:adjustRightInd w:val="0"/>
              <w:rPr>
                <w:rFonts w:eastAsia="Calibri"/>
              </w:rPr>
            </w:pPr>
            <w:r w:rsidRPr="0039636F">
              <w:rPr>
                <w:rFonts w:eastAsia="Calibri"/>
              </w:rPr>
              <w:t>Балтачевский район Республики Башкортостан  02.06. 2025года № 31</w:t>
            </w:r>
          </w:p>
          <w:p w:rsidR="0039636F" w:rsidRPr="00E31D80" w:rsidRDefault="0039636F" w:rsidP="0039636F">
            <w:pPr>
              <w:autoSpaceDE w:val="0"/>
              <w:autoSpaceDN w:val="0"/>
              <w:adjustRightInd w:val="0"/>
              <w:rPr>
                <w:rFonts w:eastAsia="Calibri"/>
                <w:sz w:val="28"/>
                <w:szCs w:val="28"/>
              </w:rPr>
            </w:pPr>
          </w:p>
          <w:p w:rsidR="0039636F" w:rsidRPr="00E31D80" w:rsidRDefault="0039636F" w:rsidP="0039636F">
            <w:pPr>
              <w:autoSpaceDE w:val="0"/>
              <w:autoSpaceDN w:val="0"/>
              <w:adjustRightInd w:val="0"/>
              <w:rPr>
                <w:rFonts w:eastAsia="Calibri"/>
                <w:sz w:val="28"/>
                <w:szCs w:val="28"/>
              </w:rPr>
            </w:pPr>
          </w:p>
        </w:tc>
      </w:tr>
    </w:tbl>
    <w:p w:rsidR="0039636F" w:rsidRPr="00E31D80" w:rsidRDefault="0039636F" w:rsidP="0039636F">
      <w:pPr>
        <w:autoSpaceDE w:val="0"/>
        <w:autoSpaceDN w:val="0"/>
        <w:adjustRightInd w:val="0"/>
        <w:jc w:val="center"/>
        <w:rPr>
          <w:b/>
          <w:bCs/>
          <w:sz w:val="28"/>
          <w:szCs w:val="28"/>
        </w:rPr>
      </w:pPr>
    </w:p>
    <w:p w:rsidR="0039636F" w:rsidRPr="00E31D80" w:rsidRDefault="0039636F" w:rsidP="0039636F">
      <w:pPr>
        <w:autoSpaceDE w:val="0"/>
        <w:autoSpaceDN w:val="0"/>
        <w:adjustRightInd w:val="0"/>
        <w:ind w:left="1080"/>
        <w:jc w:val="center"/>
        <w:rPr>
          <w:b/>
          <w:bCs/>
          <w:sz w:val="28"/>
          <w:szCs w:val="28"/>
        </w:rPr>
      </w:pPr>
      <w:r w:rsidRPr="00E31D80">
        <w:rPr>
          <w:b/>
          <w:bCs/>
          <w:sz w:val="28"/>
          <w:szCs w:val="28"/>
        </w:rPr>
        <w:t>Порядок</w:t>
      </w:r>
    </w:p>
    <w:p w:rsidR="0039636F" w:rsidRPr="00E31D80" w:rsidRDefault="0039636F" w:rsidP="0039636F">
      <w:pPr>
        <w:autoSpaceDE w:val="0"/>
        <w:autoSpaceDN w:val="0"/>
        <w:adjustRightInd w:val="0"/>
        <w:jc w:val="center"/>
        <w:rPr>
          <w:bCs/>
          <w:sz w:val="28"/>
          <w:szCs w:val="28"/>
        </w:rPr>
      </w:pPr>
      <w:r w:rsidRPr="00E31D80">
        <w:rPr>
          <w:b/>
          <w:sz w:val="28"/>
          <w:szCs w:val="28"/>
        </w:rPr>
        <w:t xml:space="preserve">применения бюджетной классификации Российской Федерации в части, относящейся к бюджету </w:t>
      </w:r>
      <w:r w:rsidRPr="00E31D80">
        <w:rPr>
          <w:b/>
          <w:bCs/>
          <w:sz w:val="28"/>
          <w:szCs w:val="28"/>
        </w:rPr>
        <w:t xml:space="preserve">сельского поселения </w:t>
      </w:r>
      <w:proofErr w:type="spellStart"/>
      <w:r w:rsidRPr="0039636F">
        <w:rPr>
          <w:b/>
          <w:sz w:val="28"/>
          <w:szCs w:val="28"/>
        </w:rPr>
        <w:t>Кунтугушевский</w:t>
      </w:r>
      <w:proofErr w:type="spellEnd"/>
      <w:r w:rsidRPr="00E31D80">
        <w:rPr>
          <w:b/>
          <w:sz w:val="28"/>
          <w:szCs w:val="28"/>
        </w:rPr>
        <w:t xml:space="preserve">  </w:t>
      </w:r>
      <w:r w:rsidRPr="00E31D80">
        <w:rPr>
          <w:b/>
          <w:bCs/>
          <w:sz w:val="28"/>
          <w:szCs w:val="28"/>
        </w:rPr>
        <w:t xml:space="preserve">сельсовет муниципального района </w:t>
      </w:r>
      <w:r w:rsidRPr="00E31D80">
        <w:rPr>
          <w:b/>
          <w:sz w:val="28"/>
          <w:szCs w:val="28"/>
        </w:rPr>
        <w:t>Балтачевский</w:t>
      </w:r>
      <w:r w:rsidRPr="00E31D80">
        <w:rPr>
          <w:b/>
          <w:bCs/>
          <w:sz w:val="28"/>
          <w:szCs w:val="28"/>
        </w:rPr>
        <w:t xml:space="preserve"> район Республики Башкортостан</w:t>
      </w:r>
    </w:p>
    <w:p w:rsidR="0039636F" w:rsidRPr="00E31D80" w:rsidRDefault="0039636F" w:rsidP="0039636F">
      <w:pPr>
        <w:autoSpaceDE w:val="0"/>
        <w:autoSpaceDN w:val="0"/>
        <w:adjustRightInd w:val="0"/>
        <w:jc w:val="center"/>
        <w:rPr>
          <w:b/>
          <w:bCs/>
          <w:sz w:val="28"/>
          <w:szCs w:val="28"/>
        </w:rPr>
      </w:pPr>
    </w:p>
    <w:p w:rsidR="0039636F" w:rsidRPr="00E31D80" w:rsidRDefault="0039636F" w:rsidP="0039636F">
      <w:pPr>
        <w:ind w:firstLine="709"/>
        <w:jc w:val="both"/>
        <w:rPr>
          <w:sz w:val="28"/>
          <w:szCs w:val="28"/>
        </w:rPr>
      </w:pPr>
      <w:bookmarkStart w:id="1" w:name="_Toc205115795"/>
      <w:r w:rsidRPr="00E31D80">
        <w:rPr>
          <w:rFonts w:eastAsia="Calibri"/>
          <w:sz w:val="28"/>
          <w:szCs w:val="28"/>
        </w:rPr>
        <w:t xml:space="preserve">Настоящий Порядок устанавливает особенности применения бюджетной классификации Российской Федерации (далее – бюджетная классификация) в части, </w:t>
      </w:r>
      <w:r w:rsidRPr="00E31D80">
        <w:rPr>
          <w:sz w:val="28"/>
          <w:szCs w:val="28"/>
        </w:rPr>
        <w:t xml:space="preserve">относящейся к бюджету </w:t>
      </w:r>
      <w:r w:rsidRPr="00E31D80">
        <w:rPr>
          <w:bCs/>
          <w:sz w:val="28"/>
          <w:szCs w:val="28"/>
        </w:rPr>
        <w:t xml:space="preserve">сельского поселения </w:t>
      </w:r>
      <w:proofErr w:type="spellStart"/>
      <w:r>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 всеми участниками бюджетного процесса муниципальном районе Балтачевский район Республики Башкортостан.</w:t>
      </w:r>
    </w:p>
    <w:p w:rsidR="0039636F" w:rsidRPr="00E31D80" w:rsidRDefault="0039636F" w:rsidP="0039636F">
      <w:pPr>
        <w:rPr>
          <w:sz w:val="28"/>
          <w:szCs w:val="28"/>
        </w:rPr>
      </w:pPr>
    </w:p>
    <w:p w:rsidR="0039636F" w:rsidRPr="00E31D80" w:rsidRDefault="0039636F" w:rsidP="0039636F">
      <w:pPr>
        <w:ind w:left="284"/>
        <w:jc w:val="center"/>
        <w:rPr>
          <w:b/>
          <w:sz w:val="28"/>
          <w:szCs w:val="28"/>
        </w:rPr>
      </w:pPr>
      <w:proofErr w:type="gramStart"/>
      <w:r w:rsidRPr="00E31D80">
        <w:rPr>
          <w:b/>
          <w:sz w:val="28"/>
          <w:szCs w:val="28"/>
          <w:lang w:val="en-US"/>
        </w:rPr>
        <w:t>I</w:t>
      </w:r>
      <w:r w:rsidRPr="00E31D80">
        <w:rPr>
          <w:b/>
          <w:sz w:val="28"/>
          <w:szCs w:val="28"/>
        </w:rPr>
        <w:t>.  Установление</w:t>
      </w:r>
      <w:proofErr w:type="gramEnd"/>
      <w:r w:rsidRPr="00E31D80">
        <w:rPr>
          <w:b/>
          <w:sz w:val="28"/>
          <w:szCs w:val="28"/>
        </w:rPr>
        <w:t xml:space="preserve">, детализация и определение порядка применения  классификации расходов бюджета </w:t>
      </w:r>
      <w:r w:rsidRPr="00E31D80">
        <w:rPr>
          <w:b/>
          <w:bCs/>
          <w:sz w:val="28"/>
          <w:szCs w:val="28"/>
        </w:rPr>
        <w:t xml:space="preserve">сельского поселения </w:t>
      </w:r>
      <w:proofErr w:type="spellStart"/>
      <w:r w:rsidRPr="0039636F">
        <w:rPr>
          <w:b/>
          <w:sz w:val="28"/>
          <w:szCs w:val="28"/>
        </w:rPr>
        <w:t>Кунтугушевский</w:t>
      </w:r>
      <w:proofErr w:type="spellEnd"/>
      <w:r w:rsidRPr="00E31D80">
        <w:rPr>
          <w:b/>
          <w:sz w:val="28"/>
          <w:szCs w:val="28"/>
        </w:rPr>
        <w:t xml:space="preserve"> </w:t>
      </w:r>
      <w:r w:rsidRPr="00E31D80">
        <w:rPr>
          <w:sz w:val="28"/>
          <w:szCs w:val="28"/>
        </w:rPr>
        <w:t xml:space="preserve"> </w:t>
      </w:r>
      <w:r w:rsidRPr="00E31D80">
        <w:rPr>
          <w:b/>
          <w:bCs/>
          <w:sz w:val="28"/>
          <w:szCs w:val="28"/>
        </w:rPr>
        <w:t xml:space="preserve">сельсовет </w:t>
      </w:r>
      <w:r w:rsidRPr="00E31D80">
        <w:rPr>
          <w:b/>
          <w:sz w:val="28"/>
          <w:szCs w:val="28"/>
        </w:rPr>
        <w:t>муниципального района Балтачевский район Республики Башкортостан</w:t>
      </w:r>
    </w:p>
    <w:p w:rsidR="0039636F" w:rsidRPr="00E31D80" w:rsidRDefault="0039636F" w:rsidP="0039636F">
      <w:pPr>
        <w:ind w:firstLine="709"/>
        <w:jc w:val="center"/>
        <w:rPr>
          <w:sz w:val="28"/>
          <w:szCs w:val="28"/>
          <w:highlight w:val="yellow"/>
        </w:rPr>
      </w:pPr>
    </w:p>
    <w:p w:rsidR="0039636F" w:rsidRPr="00E31D80" w:rsidRDefault="0039636F" w:rsidP="0039636F">
      <w:pPr>
        <w:numPr>
          <w:ilvl w:val="0"/>
          <w:numId w:val="7"/>
        </w:numPr>
        <w:jc w:val="center"/>
        <w:rPr>
          <w:sz w:val="28"/>
          <w:szCs w:val="28"/>
        </w:rPr>
      </w:pPr>
      <w:r w:rsidRPr="00E31D80">
        <w:rPr>
          <w:sz w:val="28"/>
          <w:szCs w:val="28"/>
        </w:rPr>
        <w:t>Общие положения</w:t>
      </w:r>
    </w:p>
    <w:p w:rsidR="0039636F" w:rsidRPr="00E31D80" w:rsidRDefault="0039636F" w:rsidP="0039636F">
      <w:pPr>
        <w:ind w:firstLine="709"/>
        <w:jc w:val="both"/>
        <w:rPr>
          <w:sz w:val="28"/>
          <w:szCs w:val="28"/>
        </w:rPr>
      </w:pPr>
      <w:proofErr w:type="gramStart"/>
      <w:r w:rsidRPr="00E31D80">
        <w:rPr>
          <w:sz w:val="28"/>
          <w:szCs w:val="28"/>
        </w:rPr>
        <w:t>Целевые статьи расходов бюджета</w:t>
      </w:r>
      <w:r w:rsidRPr="00E31D80">
        <w:rPr>
          <w:bCs/>
          <w:sz w:val="28"/>
          <w:szCs w:val="28"/>
        </w:rPr>
        <w:t xml:space="preserve"> 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 обеспечивают привязку бюджетных ассигнований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Республики Башкортостан к муниципальным программам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00002D89" w:rsidRPr="00002D89">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 их подпрограммам, основным мероприятиям и (или) непрограммным направлениям деятельности (функциям) органов местного самоуправления и иных органов</w:t>
      </w:r>
      <w:r w:rsidRPr="00E31D80">
        <w:rPr>
          <w:bCs/>
          <w:sz w:val="28"/>
          <w:szCs w:val="28"/>
        </w:rPr>
        <w:t xml:space="preserve"> сельского поселения</w:t>
      </w:r>
      <w:proofErr w:type="gramEnd"/>
      <w:r w:rsidRPr="00E31D80">
        <w:rPr>
          <w:sz w:val="28"/>
          <w:szCs w:val="28"/>
        </w:rPr>
        <w:t xml:space="preserve"> </w:t>
      </w:r>
      <w:proofErr w:type="spellStart"/>
      <w:r w:rsidR="00002D89" w:rsidRPr="00002D89">
        <w:rPr>
          <w:sz w:val="28"/>
          <w:szCs w:val="28"/>
        </w:rPr>
        <w:t>Кунтугушевский</w:t>
      </w:r>
      <w:proofErr w:type="spellEnd"/>
      <w:r w:rsidRPr="00E31D80">
        <w:rPr>
          <w:bCs/>
          <w:sz w:val="28"/>
          <w:szCs w:val="28"/>
        </w:rPr>
        <w:t xml:space="preserve"> сельсовет</w:t>
      </w:r>
      <w:r w:rsidRPr="00E31D80">
        <w:rPr>
          <w:sz w:val="28"/>
          <w:szCs w:val="28"/>
        </w:rPr>
        <w:t xml:space="preserve"> муниципального района Балтачевский район Республики Башкортостан и (или) к расходным обязательствам, подлежащим исполнению за счет средств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w:t>
      </w:r>
    </w:p>
    <w:p w:rsidR="0039636F" w:rsidRPr="00E31D80" w:rsidRDefault="0039636F" w:rsidP="0039636F">
      <w:pPr>
        <w:ind w:firstLine="709"/>
        <w:jc w:val="both"/>
        <w:rPr>
          <w:sz w:val="28"/>
          <w:szCs w:val="28"/>
        </w:rPr>
      </w:pPr>
      <w:r w:rsidRPr="00E31D80">
        <w:rPr>
          <w:sz w:val="28"/>
          <w:szCs w:val="28"/>
        </w:rPr>
        <w:t xml:space="preserve">Структура </w:t>
      </w:r>
      <w:proofErr w:type="gramStart"/>
      <w:r w:rsidRPr="00E31D80">
        <w:rPr>
          <w:sz w:val="28"/>
          <w:szCs w:val="28"/>
        </w:rPr>
        <w:t>кода целевой статьи расходов бюджета</w:t>
      </w:r>
      <w:r w:rsidRPr="00E31D80">
        <w:rPr>
          <w:bCs/>
          <w:sz w:val="28"/>
          <w:szCs w:val="28"/>
        </w:rPr>
        <w:t xml:space="preserve"> сельского поселения</w:t>
      </w:r>
      <w:proofErr w:type="gramEnd"/>
      <w:r w:rsidRPr="00E31D80">
        <w:rPr>
          <w:sz w:val="28"/>
          <w:szCs w:val="28"/>
        </w:rPr>
        <w:t xml:space="preserve"> </w:t>
      </w:r>
      <w:proofErr w:type="spellStart"/>
      <w:r w:rsidR="00002D89" w:rsidRPr="00002D89">
        <w:rPr>
          <w:sz w:val="28"/>
          <w:szCs w:val="28"/>
        </w:rPr>
        <w:t>Кунтугушевский</w:t>
      </w:r>
      <w:proofErr w:type="spellEnd"/>
      <w:r w:rsidRPr="00E31D80">
        <w:rPr>
          <w:bCs/>
          <w:sz w:val="28"/>
          <w:szCs w:val="28"/>
        </w:rPr>
        <w:t xml:space="preserve">  сельсовет</w:t>
      </w:r>
      <w:r w:rsidRPr="00E31D80">
        <w:rPr>
          <w:sz w:val="28"/>
          <w:szCs w:val="28"/>
        </w:rPr>
        <w:t xml:space="preserve"> муниципального района Балтачевский район Республики Башкортостан состоит из десяти разрядов и включает следующие составные части (таблица 1):</w:t>
      </w:r>
    </w:p>
    <w:p w:rsidR="0039636F" w:rsidRPr="00E31D80" w:rsidRDefault="0039636F" w:rsidP="0039636F">
      <w:pPr>
        <w:ind w:firstLine="709"/>
        <w:jc w:val="both"/>
        <w:rPr>
          <w:sz w:val="28"/>
          <w:szCs w:val="28"/>
        </w:rPr>
      </w:pPr>
      <w:bookmarkStart w:id="2" w:name="sub_42104"/>
      <w:r w:rsidRPr="00E31D80">
        <w:rPr>
          <w:sz w:val="28"/>
          <w:szCs w:val="28"/>
        </w:rPr>
        <w:t xml:space="preserve">код программного (непрограммного) направления расходов (8-9 разряды кода классификации расходов) – предназначен для кодирования бюджетных </w:t>
      </w:r>
      <w:r w:rsidRPr="00E31D80">
        <w:rPr>
          <w:sz w:val="28"/>
          <w:szCs w:val="28"/>
        </w:rPr>
        <w:lastRenderedPageBreak/>
        <w:t xml:space="preserve">ассигнований по муниципальным программам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 непрограммным направлениям деятельности;</w:t>
      </w:r>
    </w:p>
    <w:bookmarkEnd w:id="2"/>
    <w:p w:rsidR="0039636F" w:rsidRPr="00E31D80" w:rsidRDefault="0039636F" w:rsidP="0039636F">
      <w:pPr>
        <w:ind w:firstLine="709"/>
        <w:jc w:val="both"/>
        <w:rPr>
          <w:sz w:val="28"/>
          <w:szCs w:val="28"/>
        </w:rPr>
      </w:pPr>
      <w:r w:rsidRPr="00E31D80">
        <w:rPr>
          <w:sz w:val="28"/>
          <w:szCs w:val="28"/>
        </w:rPr>
        <w:t>код подпрограммы (10 разряд кода классификации расходов) – предназначен для кодирования бюджетных ассигнований по подпрограммам муниципальных программ</w:t>
      </w:r>
      <w:r w:rsidRPr="00E31D80">
        <w:rPr>
          <w:bCs/>
          <w:sz w:val="28"/>
          <w:szCs w:val="28"/>
        </w:rPr>
        <w:t xml:space="preserve"> 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 непрограммным направлениям деятельности;</w:t>
      </w:r>
    </w:p>
    <w:p w:rsidR="0039636F" w:rsidRPr="00E31D80" w:rsidRDefault="0039636F" w:rsidP="0039636F">
      <w:pPr>
        <w:ind w:firstLine="709"/>
        <w:jc w:val="both"/>
        <w:rPr>
          <w:sz w:val="28"/>
          <w:szCs w:val="28"/>
        </w:rPr>
      </w:pPr>
      <w:proofErr w:type="gramStart"/>
      <w:r w:rsidRPr="00E31D80">
        <w:rPr>
          <w:sz w:val="28"/>
          <w:szCs w:val="28"/>
        </w:rPr>
        <w:t>код основного мероприятия (11-12 разряды кода классификации расходов) – предназначен для кодирования бюджетных ассигнований по основным мероприятиям подпрограмм муниципальных программ</w:t>
      </w:r>
      <w:r w:rsidRPr="00E31D80">
        <w:rPr>
          <w:bCs/>
          <w:sz w:val="28"/>
          <w:szCs w:val="28"/>
        </w:rPr>
        <w:t xml:space="preserve"> 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 республиканских целевых программ, предусмотренных в рамках муниципальных программ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w:t>
      </w:r>
      <w:proofErr w:type="gramEnd"/>
    </w:p>
    <w:p w:rsidR="0039636F" w:rsidRPr="00E31D80" w:rsidRDefault="0039636F" w:rsidP="0039636F">
      <w:pPr>
        <w:ind w:firstLine="709"/>
        <w:jc w:val="both"/>
        <w:rPr>
          <w:sz w:val="28"/>
          <w:szCs w:val="28"/>
        </w:rPr>
      </w:pPr>
      <w:r w:rsidRPr="00E31D80">
        <w:rPr>
          <w:sz w:val="28"/>
          <w:szCs w:val="28"/>
        </w:rPr>
        <w:t>код направления расходов (13- 17 разряды кода классификации расходов) – предназначен для кодирования бюджетных ассигнований по направлениям расходования средств, конкретизирующим (при необходимости) отдельные мероприятия.</w:t>
      </w:r>
      <w:r w:rsidRPr="00E31D80">
        <w:rPr>
          <w:bCs/>
          <w:sz w:val="28"/>
          <w:szCs w:val="28"/>
        </w:rPr>
        <w:t xml:space="preserve">    </w:t>
      </w:r>
    </w:p>
    <w:p w:rsidR="0039636F" w:rsidRPr="00E31D80" w:rsidRDefault="0039636F" w:rsidP="0039636F">
      <w:pPr>
        <w:tabs>
          <w:tab w:val="left" w:pos="0"/>
        </w:tabs>
        <w:ind w:left="7079" w:firstLine="709"/>
        <w:jc w:val="both"/>
        <w:rPr>
          <w:bCs/>
          <w:sz w:val="28"/>
          <w:szCs w:val="28"/>
        </w:rPr>
      </w:pPr>
      <w:r w:rsidRPr="00E31D80">
        <w:rPr>
          <w:bCs/>
          <w:sz w:val="28"/>
          <w:szCs w:val="28"/>
        </w:rPr>
        <w:t xml:space="preserve">                            Таблица 1</w:t>
      </w:r>
    </w:p>
    <w:p w:rsidR="0039636F" w:rsidRPr="00E31D80" w:rsidRDefault="0039636F" w:rsidP="0039636F">
      <w:pPr>
        <w:tabs>
          <w:tab w:val="left" w:pos="0"/>
        </w:tabs>
        <w:ind w:left="7079" w:firstLine="709"/>
        <w:jc w:val="both"/>
        <w:rPr>
          <w:sz w:val="28"/>
          <w:szCs w:val="28"/>
        </w:rPr>
      </w:pPr>
    </w:p>
    <w:tbl>
      <w:tblPr>
        <w:tblW w:w="9467"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5"/>
        <w:gridCol w:w="1834"/>
        <w:gridCol w:w="1559"/>
        <w:gridCol w:w="895"/>
        <w:gridCol w:w="910"/>
        <w:gridCol w:w="650"/>
        <w:gridCol w:w="644"/>
        <w:gridCol w:w="520"/>
        <w:gridCol w:w="520"/>
        <w:gridCol w:w="520"/>
      </w:tblGrid>
      <w:tr w:rsidR="0039636F" w:rsidRPr="00E31D80" w:rsidTr="0039636F">
        <w:trPr>
          <w:trHeight w:val="347"/>
        </w:trPr>
        <w:tc>
          <w:tcPr>
            <w:tcW w:w="9467" w:type="dxa"/>
            <w:gridSpan w:val="10"/>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bCs/>
                <w:sz w:val="28"/>
                <w:szCs w:val="28"/>
                <w:lang w:eastAsia="en-US"/>
              </w:rPr>
            </w:pPr>
            <w:r w:rsidRPr="00E31D80">
              <w:rPr>
                <w:bCs/>
                <w:sz w:val="28"/>
                <w:szCs w:val="28"/>
                <w:lang w:eastAsia="en-US"/>
              </w:rPr>
              <w:t>Целевая статья</w:t>
            </w:r>
          </w:p>
        </w:tc>
      </w:tr>
      <w:tr w:rsidR="0039636F" w:rsidRPr="00E31D80" w:rsidTr="0039636F">
        <w:trPr>
          <w:trHeight w:val="337"/>
        </w:trPr>
        <w:tc>
          <w:tcPr>
            <w:tcW w:w="6613" w:type="dxa"/>
            <w:gridSpan w:val="5"/>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Программная (непрограммная) статья</w:t>
            </w:r>
          </w:p>
        </w:tc>
        <w:tc>
          <w:tcPr>
            <w:tcW w:w="2854" w:type="dxa"/>
            <w:gridSpan w:val="5"/>
            <w:vMerge w:val="restart"/>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Направление расходов</w:t>
            </w:r>
          </w:p>
        </w:tc>
      </w:tr>
      <w:tr w:rsidR="0039636F" w:rsidRPr="00E31D80" w:rsidTr="0039636F">
        <w:trPr>
          <w:trHeight w:val="1020"/>
        </w:trPr>
        <w:tc>
          <w:tcPr>
            <w:tcW w:w="3249" w:type="dxa"/>
            <w:gridSpan w:val="2"/>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Программное (непрограммное) направление расходов</w:t>
            </w:r>
          </w:p>
        </w:tc>
        <w:tc>
          <w:tcPr>
            <w:tcW w:w="1559" w:type="dxa"/>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По</w:t>
            </w:r>
            <w:proofErr w:type="gramStart"/>
            <w:r w:rsidRPr="00E31D80">
              <w:rPr>
                <w:sz w:val="28"/>
                <w:szCs w:val="28"/>
                <w:lang w:eastAsia="en-US"/>
              </w:rPr>
              <w:t>д-</w:t>
            </w:r>
            <w:proofErr w:type="gramEnd"/>
            <w:r w:rsidRPr="00E31D80">
              <w:rPr>
                <w:sz w:val="28"/>
                <w:szCs w:val="28"/>
                <w:lang w:eastAsia="en-US"/>
              </w:rPr>
              <w:br/>
              <w:t>программа</w:t>
            </w:r>
          </w:p>
        </w:tc>
        <w:tc>
          <w:tcPr>
            <w:tcW w:w="1805" w:type="dxa"/>
            <w:gridSpan w:val="2"/>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Основное мероприятие</w:t>
            </w:r>
          </w:p>
        </w:tc>
        <w:tc>
          <w:tcPr>
            <w:tcW w:w="2854" w:type="dxa"/>
            <w:gridSpan w:val="5"/>
            <w:vMerge/>
            <w:tcBorders>
              <w:top w:val="single" w:sz="4" w:space="0" w:color="auto"/>
              <w:left w:val="single" w:sz="4" w:space="0" w:color="auto"/>
              <w:bottom w:val="single" w:sz="4" w:space="0" w:color="auto"/>
              <w:right w:val="single" w:sz="4" w:space="0" w:color="auto"/>
            </w:tcBorders>
            <w:vAlign w:val="center"/>
            <w:hideMark/>
          </w:tcPr>
          <w:p w:rsidR="0039636F" w:rsidRPr="00E31D80" w:rsidRDefault="0039636F" w:rsidP="0039636F">
            <w:pPr>
              <w:jc w:val="both"/>
              <w:rPr>
                <w:sz w:val="28"/>
                <w:szCs w:val="28"/>
                <w:lang w:eastAsia="en-US"/>
              </w:rPr>
            </w:pPr>
          </w:p>
        </w:tc>
      </w:tr>
      <w:tr w:rsidR="0039636F" w:rsidRPr="00E31D80" w:rsidTr="0039636F">
        <w:trPr>
          <w:trHeight w:val="347"/>
        </w:trPr>
        <w:tc>
          <w:tcPr>
            <w:tcW w:w="1415"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8</w:t>
            </w:r>
          </w:p>
        </w:tc>
        <w:tc>
          <w:tcPr>
            <w:tcW w:w="1833"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9</w:t>
            </w:r>
          </w:p>
        </w:tc>
        <w:tc>
          <w:tcPr>
            <w:tcW w:w="1559"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10</w:t>
            </w:r>
          </w:p>
        </w:tc>
        <w:tc>
          <w:tcPr>
            <w:tcW w:w="895"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11</w:t>
            </w:r>
          </w:p>
        </w:tc>
        <w:tc>
          <w:tcPr>
            <w:tcW w:w="910"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12</w:t>
            </w:r>
          </w:p>
        </w:tc>
        <w:tc>
          <w:tcPr>
            <w:tcW w:w="650"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13</w:t>
            </w:r>
          </w:p>
        </w:tc>
        <w:tc>
          <w:tcPr>
            <w:tcW w:w="644"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14</w:t>
            </w:r>
          </w:p>
        </w:tc>
        <w:tc>
          <w:tcPr>
            <w:tcW w:w="520"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15</w:t>
            </w:r>
          </w:p>
        </w:tc>
        <w:tc>
          <w:tcPr>
            <w:tcW w:w="520" w:type="dxa"/>
            <w:tcBorders>
              <w:top w:val="nil"/>
              <w:left w:val="single" w:sz="4" w:space="0" w:color="auto"/>
              <w:bottom w:val="single" w:sz="4" w:space="0" w:color="auto"/>
              <w:right w:val="nil"/>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16</w:t>
            </w:r>
          </w:p>
        </w:tc>
        <w:tc>
          <w:tcPr>
            <w:tcW w:w="520" w:type="dxa"/>
            <w:tcBorders>
              <w:top w:val="nil"/>
              <w:left w:val="single" w:sz="4" w:space="0" w:color="auto"/>
              <w:bottom w:val="single" w:sz="4" w:space="0" w:color="auto"/>
              <w:right w:val="single" w:sz="4" w:space="0" w:color="auto"/>
            </w:tcBorders>
            <w:hideMark/>
          </w:tcPr>
          <w:p w:rsidR="0039636F" w:rsidRPr="00E31D80" w:rsidRDefault="0039636F" w:rsidP="0039636F">
            <w:pPr>
              <w:tabs>
                <w:tab w:val="left" w:pos="0"/>
              </w:tabs>
              <w:jc w:val="both"/>
              <w:rPr>
                <w:sz w:val="28"/>
                <w:szCs w:val="28"/>
                <w:lang w:eastAsia="en-US"/>
              </w:rPr>
            </w:pPr>
            <w:r w:rsidRPr="00E31D80">
              <w:rPr>
                <w:sz w:val="28"/>
                <w:szCs w:val="28"/>
                <w:lang w:eastAsia="en-US"/>
              </w:rPr>
              <w:t>17</w:t>
            </w:r>
          </w:p>
        </w:tc>
      </w:tr>
    </w:tbl>
    <w:p w:rsidR="0039636F" w:rsidRPr="00E31D80" w:rsidRDefault="0039636F" w:rsidP="0039636F">
      <w:pPr>
        <w:ind w:firstLine="709"/>
        <w:jc w:val="both"/>
        <w:rPr>
          <w:sz w:val="28"/>
          <w:szCs w:val="28"/>
        </w:rPr>
      </w:pPr>
    </w:p>
    <w:p w:rsidR="0039636F" w:rsidRPr="00E31D80" w:rsidRDefault="0039636F" w:rsidP="0039636F">
      <w:pPr>
        <w:ind w:firstLine="709"/>
        <w:jc w:val="both"/>
        <w:rPr>
          <w:sz w:val="28"/>
          <w:szCs w:val="28"/>
        </w:rPr>
      </w:pPr>
      <w:bookmarkStart w:id="3" w:name="sub_1003423879"/>
      <w:r w:rsidRPr="00E31D80">
        <w:rPr>
          <w:sz w:val="28"/>
          <w:szCs w:val="28"/>
        </w:rPr>
        <w:t>Целевым статьям бюджета</w:t>
      </w:r>
      <w:r w:rsidRPr="00E31D80">
        <w:rPr>
          <w:bCs/>
          <w:sz w:val="28"/>
          <w:szCs w:val="28"/>
        </w:rPr>
        <w:t xml:space="preserve"> сельского поселения </w:t>
      </w:r>
      <w:proofErr w:type="spellStart"/>
      <w:r w:rsidR="003B5AD4" w:rsidRPr="003B5AD4">
        <w:rPr>
          <w:sz w:val="28"/>
          <w:szCs w:val="28"/>
        </w:rPr>
        <w:t>Кунтугушевский</w:t>
      </w:r>
      <w:proofErr w:type="spellEnd"/>
      <w:r w:rsidRPr="00E31D80">
        <w:rPr>
          <w:bCs/>
          <w:sz w:val="28"/>
          <w:szCs w:val="28"/>
        </w:rPr>
        <w:t xml:space="preserve"> сельсовет </w:t>
      </w:r>
      <w:r w:rsidRPr="00E31D80">
        <w:rPr>
          <w:sz w:val="28"/>
          <w:szCs w:val="28"/>
        </w:rPr>
        <w:t xml:space="preserve">муниципального района Балтачевский район Республики Башкортостан присваиваются уникальные коды, сформированные с применением буквенно-цифрового ряда: 0, 1, 2, 3, 4, 5, 6, 7, 8, 9, А, Б, В, Г, Д, Е, Ж, И, К, Л, М, Н, О, </w:t>
      </w:r>
      <w:proofErr w:type="gramStart"/>
      <w:r w:rsidRPr="00E31D80">
        <w:rPr>
          <w:sz w:val="28"/>
          <w:szCs w:val="28"/>
        </w:rPr>
        <w:t>П</w:t>
      </w:r>
      <w:proofErr w:type="gramEnd"/>
      <w:r w:rsidRPr="00E31D80">
        <w:rPr>
          <w:sz w:val="28"/>
          <w:szCs w:val="28"/>
        </w:rPr>
        <w:t>, Р, С, Т, У, Ф, Ц, Ч, Ш, Щ, Э, Ю, Я, D, F, G, I, J, L, N, Q, R, S, U, V, W, Y, Z.</w:t>
      </w:r>
      <w:bookmarkEnd w:id="3"/>
    </w:p>
    <w:p w:rsidR="0039636F" w:rsidRPr="00E31D80" w:rsidRDefault="0039636F" w:rsidP="0039636F">
      <w:pPr>
        <w:ind w:firstLine="709"/>
        <w:jc w:val="both"/>
        <w:rPr>
          <w:sz w:val="28"/>
          <w:szCs w:val="28"/>
        </w:rPr>
      </w:pPr>
      <w:proofErr w:type="gramStart"/>
      <w:r w:rsidRPr="00E31D80">
        <w:rPr>
          <w:sz w:val="28"/>
          <w:szCs w:val="28"/>
        </w:rPr>
        <w:t>Правила применения кодов направлений целевых статей расходов бюджета сельского поселения, источником финансового обеспечения которых являются межбюджетные трансферты, предоставляемые из бюджета Республики Башкортостан и федерального бюджета, устанавливаются приказом Министерства финансов Российской Федерации от 24 мая 2022 года № 82н «О Порядке формирования и применения кодов бюджетной классификации Российской Федерации, их структуре и принципах назначения» (далее – приказ Минфина России от 24 мая 2022</w:t>
      </w:r>
      <w:proofErr w:type="gramEnd"/>
      <w:r w:rsidRPr="00E31D80">
        <w:rPr>
          <w:sz w:val="28"/>
          <w:szCs w:val="28"/>
        </w:rPr>
        <w:t xml:space="preserve"> года № 82н). </w:t>
      </w:r>
      <w:proofErr w:type="gramStart"/>
      <w:r w:rsidRPr="00E31D80">
        <w:rPr>
          <w:sz w:val="28"/>
          <w:szCs w:val="28"/>
        </w:rPr>
        <w:t xml:space="preserve">Правила применения кодов направлений целевых статей расходов бюджета сельского поселения, источником финансового обеспечения которых являются межбюджетные трансферты, предоставляемые из бюджета Республики Башкортостан, устанавливаются приказом Министерства финансов Республики Башкортостан от 29 декабря 2018 года № 349 «Об </w:t>
      </w:r>
      <w:r w:rsidRPr="00E31D80">
        <w:rPr>
          <w:sz w:val="28"/>
          <w:szCs w:val="28"/>
        </w:rPr>
        <w:lastRenderedPageBreak/>
        <w:t>утверждении Порядка применения бюджетной классификации Российской Федерации в части, относящейся к бюджету Республики Башкортостан и бюджету Территориального фонда обязательного медицинского страхования Республики Башкортостан» (далее – приказ</w:t>
      </w:r>
      <w:proofErr w:type="gramEnd"/>
      <w:r w:rsidRPr="00E31D80">
        <w:rPr>
          <w:sz w:val="28"/>
          <w:szCs w:val="28"/>
        </w:rPr>
        <w:t xml:space="preserve"> </w:t>
      </w:r>
      <w:proofErr w:type="gramStart"/>
      <w:r w:rsidRPr="00E31D80">
        <w:rPr>
          <w:sz w:val="28"/>
          <w:szCs w:val="28"/>
        </w:rPr>
        <w:t>Минфина РБ от 29.12.2018 г. № 349).</w:t>
      </w:r>
      <w:proofErr w:type="gramEnd"/>
      <w:r w:rsidRPr="00E31D80">
        <w:rPr>
          <w:sz w:val="28"/>
          <w:szCs w:val="28"/>
        </w:rPr>
        <w:t xml:space="preserve"> </w:t>
      </w:r>
      <w:proofErr w:type="gramStart"/>
      <w:r w:rsidRPr="00E31D80">
        <w:rPr>
          <w:sz w:val="28"/>
          <w:szCs w:val="28"/>
        </w:rPr>
        <w:t>Обособление и детализация кодов направлений расходов бюджета сельского поселения на осуществление полномочий Российской Федерации, Республики Башкортостан, расходов на исполнение публичных нормативных обязательств, источником финансового обеспечения которых являются межбюджетные трансферты из федерального бюджета и бюджета Республики Башкортостан, устанавливаются настоящим Порядком в порядке, определяемом приказом Минфина России от 24 мая 2022 года № 82н и приказом Минфина РБ от 29.12.2018г. № 349.</w:t>
      </w:r>
      <w:proofErr w:type="gramEnd"/>
    </w:p>
    <w:p w:rsidR="0039636F" w:rsidRPr="00E31D80" w:rsidRDefault="0039636F" w:rsidP="0039636F">
      <w:pPr>
        <w:ind w:firstLine="709"/>
        <w:jc w:val="both"/>
        <w:rPr>
          <w:sz w:val="28"/>
          <w:szCs w:val="28"/>
        </w:rPr>
      </w:pPr>
    </w:p>
    <w:p w:rsidR="0039636F" w:rsidRPr="00E31D80" w:rsidRDefault="0039636F" w:rsidP="0039636F">
      <w:pPr>
        <w:autoSpaceDE w:val="0"/>
        <w:autoSpaceDN w:val="0"/>
        <w:adjustRightInd w:val="0"/>
        <w:ind w:firstLine="709"/>
        <w:jc w:val="both"/>
        <w:outlineLvl w:val="2"/>
        <w:rPr>
          <w:sz w:val="28"/>
          <w:szCs w:val="28"/>
        </w:rPr>
      </w:pPr>
      <w:hyperlink r:id="rId10" w:anchor="Par3608" w:history="1">
        <w:r w:rsidRPr="00E31D80">
          <w:rPr>
            <w:rStyle w:val="a9"/>
            <w:color w:val="auto"/>
            <w:sz w:val="28"/>
            <w:szCs w:val="28"/>
          </w:rPr>
          <w:t>Перечень</w:t>
        </w:r>
      </w:hyperlink>
      <w:r w:rsidRPr="00E31D80">
        <w:rPr>
          <w:sz w:val="28"/>
          <w:szCs w:val="28"/>
        </w:rPr>
        <w:t xml:space="preserve"> главных распорядителей средств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муниципального района Балтачевский район Республики Башкортостан установлен в приложении № 1 к настоящему Порядку.</w:t>
      </w:r>
    </w:p>
    <w:p w:rsidR="0039636F" w:rsidRPr="00E31D80" w:rsidRDefault="0039636F" w:rsidP="0039636F">
      <w:pPr>
        <w:ind w:firstLine="709"/>
        <w:jc w:val="both"/>
        <w:rPr>
          <w:sz w:val="28"/>
          <w:szCs w:val="28"/>
        </w:rPr>
      </w:pPr>
      <w:r w:rsidRPr="00E31D80">
        <w:rPr>
          <w:sz w:val="28"/>
          <w:szCs w:val="28"/>
        </w:rPr>
        <w:t xml:space="preserve">Правила применения целевых статей расходов </w:t>
      </w:r>
      <w:r w:rsidRPr="00E31D80">
        <w:rPr>
          <w:spacing w:val="-10"/>
          <w:sz w:val="28"/>
          <w:szCs w:val="28"/>
        </w:rPr>
        <w:t>бюджета</w:t>
      </w:r>
      <w:r w:rsidRPr="00E31D80">
        <w:rPr>
          <w:bCs/>
          <w:sz w:val="28"/>
          <w:szCs w:val="28"/>
        </w:rPr>
        <w:t xml:space="preserve"> 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w:t>
      </w:r>
      <w:r w:rsidRPr="00E31D80">
        <w:rPr>
          <w:spacing w:val="-10"/>
          <w:sz w:val="28"/>
          <w:szCs w:val="28"/>
        </w:rPr>
        <w:t xml:space="preserve">Республики Башкортостан </w:t>
      </w:r>
      <w:r w:rsidRPr="00E31D80">
        <w:rPr>
          <w:sz w:val="28"/>
          <w:szCs w:val="28"/>
        </w:rPr>
        <w:t xml:space="preserve">установлены в пункте 2 раздела </w:t>
      </w:r>
      <w:r w:rsidRPr="00E31D80">
        <w:rPr>
          <w:sz w:val="28"/>
          <w:szCs w:val="28"/>
          <w:lang w:val="en-US"/>
        </w:rPr>
        <w:t>I</w:t>
      </w:r>
      <w:r w:rsidRPr="00E31D80">
        <w:rPr>
          <w:sz w:val="28"/>
          <w:szCs w:val="28"/>
        </w:rPr>
        <w:t xml:space="preserve"> настоящего Порядка.</w:t>
      </w:r>
    </w:p>
    <w:p w:rsidR="0039636F" w:rsidRPr="00E31D80" w:rsidRDefault="0039636F" w:rsidP="0039636F">
      <w:pPr>
        <w:ind w:firstLine="709"/>
        <w:jc w:val="both"/>
        <w:rPr>
          <w:sz w:val="28"/>
          <w:szCs w:val="28"/>
        </w:rPr>
      </w:pPr>
      <w:proofErr w:type="gramStart"/>
      <w:r w:rsidRPr="00E31D80">
        <w:rPr>
          <w:sz w:val="28"/>
          <w:szCs w:val="28"/>
        </w:rPr>
        <w:t xml:space="preserve">Перечень целевых статей расходов, задействованных в бюджете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Республики Башкортостан, увязка направлений расходов бюджетов с программными (непрограммными) статьями целевых статей расходов, детализирующая бюджетные ассигнования </w:t>
      </w:r>
      <w:r w:rsidRPr="00E31D80">
        <w:rPr>
          <w:spacing w:val="-10"/>
          <w:sz w:val="28"/>
          <w:szCs w:val="28"/>
        </w:rPr>
        <w:t xml:space="preserve">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w:t>
      </w:r>
      <w:r w:rsidRPr="00E31D80">
        <w:rPr>
          <w:spacing w:val="-10"/>
          <w:sz w:val="28"/>
          <w:szCs w:val="28"/>
        </w:rPr>
        <w:t>Республики Башкортостан</w:t>
      </w:r>
      <w:r w:rsidRPr="00E31D80">
        <w:rPr>
          <w:sz w:val="28"/>
          <w:szCs w:val="28"/>
        </w:rPr>
        <w:t xml:space="preserve"> установлен в приложении № 2 к настоящему Порядку.</w:t>
      </w:r>
      <w:proofErr w:type="gramEnd"/>
    </w:p>
    <w:p w:rsidR="0039636F" w:rsidRPr="00E31D80" w:rsidRDefault="0039636F" w:rsidP="0039636F">
      <w:pPr>
        <w:ind w:firstLine="709"/>
        <w:jc w:val="both"/>
        <w:rPr>
          <w:sz w:val="28"/>
          <w:szCs w:val="28"/>
        </w:rPr>
      </w:pPr>
      <w:r w:rsidRPr="00E31D80">
        <w:rPr>
          <w:sz w:val="28"/>
          <w:szCs w:val="28"/>
        </w:rPr>
        <w:t xml:space="preserve">Перечень </w:t>
      </w:r>
      <w:proofErr w:type="gramStart"/>
      <w:r w:rsidRPr="00E31D80">
        <w:rPr>
          <w:sz w:val="28"/>
          <w:szCs w:val="28"/>
        </w:rPr>
        <w:t>кодов источников финансирования дефицита бюджета сельского поселения</w:t>
      </w:r>
      <w:proofErr w:type="gramEnd"/>
      <w:r w:rsidRPr="00E31D80">
        <w:rPr>
          <w:sz w:val="28"/>
          <w:szCs w:val="28"/>
        </w:rPr>
        <w:t xml:space="preserve"> </w:t>
      </w:r>
      <w:proofErr w:type="spellStart"/>
      <w:r w:rsidR="00002D89" w:rsidRPr="00002D89">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и соответствующих им кодов видов (подвидов, аналитических групп) источников финансирования дефицита бюджета сельского поселения </w:t>
      </w:r>
      <w:proofErr w:type="spellStart"/>
      <w:r w:rsidR="00002D89" w:rsidRPr="00002D89">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установлен в приложении № 3  к настоящему Порядку.</w:t>
      </w:r>
    </w:p>
    <w:p w:rsidR="0039636F" w:rsidRPr="00E31D80" w:rsidRDefault="0039636F" w:rsidP="0039636F">
      <w:pPr>
        <w:ind w:firstLine="709"/>
        <w:jc w:val="both"/>
        <w:rPr>
          <w:sz w:val="28"/>
          <w:szCs w:val="28"/>
        </w:rPr>
      </w:pPr>
      <w:r w:rsidRPr="00E31D80">
        <w:rPr>
          <w:sz w:val="28"/>
          <w:szCs w:val="28"/>
        </w:rPr>
        <w:t>Перечень  кодов статей, подстатей (элементов) расходов операций сектора государственного управления установлен в приложении №</w:t>
      </w:r>
      <w:r>
        <w:rPr>
          <w:sz w:val="28"/>
          <w:szCs w:val="28"/>
        </w:rPr>
        <w:t>4</w:t>
      </w:r>
      <w:r w:rsidRPr="00E31D80">
        <w:rPr>
          <w:sz w:val="28"/>
          <w:szCs w:val="28"/>
        </w:rPr>
        <w:t xml:space="preserve">  к настоящему Порядку.</w:t>
      </w:r>
    </w:p>
    <w:p w:rsidR="0039636F" w:rsidRPr="00E31D80" w:rsidRDefault="0039636F" w:rsidP="0039636F">
      <w:pPr>
        <w:ind w:firstLine="709"/>
        <w:jc w:val="both"/>
        <w:rPr>
          <w:sz w:val="28"/>
          <w:szCs w:val="28"/>
        </w:rPr>
      </w:pPr>
      <w:proofErr w:type="gramStart"/>
      <w:r w:rsidRPr="00E31D80">
        <w:rPr>
          <w:sz w:val="28"/>
          <w:szCs w:val="28"/>
        </w:rPr>
        <w:t xml:space="preserve">Расходы бюджета сельского поселения </w:t>
      </w:r>
      <w:proofErr w:type="spellStart"/>
      <w:r w:rsidR="00002D89" w:rsidRPr="00002D89">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на реализацию мероприятий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расходы по использованию информационно-коммуникационных технологий в деятельности органов местного самоуправления, в том числе находящихся в их ведении муниципальных казенных учреждений муниципального района подлежат отражению по виду расходов 242</w:t>
      </w:r>
      <w:proofErr w:type="gramEnd"/>
      <w:r w:rsidRPr="00E31D80">
        <w:rPr>
          <w:sz w:val="28"/>
          <w:szCs w:val="28"/>
        </w:rPr>
        <w:t xml:space="preserve"> «Закупка товаров, работ, услуг в сфере информационно-коммуникационных технологий». </w:t>
      </w:r>
    </w:p>
    <w:p w:rsidR="0039636F" w:rsidRPr="00E31D80" w:rsidRDefault="0039636F" w:rsidP="0039636F">
      <w:pPr>
        <w:ind w:firstLine="709"/>
        <w:jc w:val="both"/>
        <w:rPr>
          <w:sz w:val="28"/>
          <w:szCs w:val="28"/>
        </w:rPr>
      </w:pPr>
      <w:r w:rsidRPr="00E31D80">
        <w:rPr>
          <w:sz w:val="28"/>
          <w:szCs w:val="28"/>
        </w:rPr>
        <w:lastRenderedPageBreak/>
        <w:t>Отнесение расходов бюджетов к сфере информационно-коммуникационных технологий осуществляется на основании положений нормативных правовых актов, регулирующих отношения в указанной сфере.</w:t>
      </w:r>
    </w:p>
    <w:p w:rsidR="0039636F" w:rsidRPr="00E31D80" w:rsidRDefault="0039636F" w:rsidP="0039636F">
      <w:pPr>
        <w:ind w:firstLine="709"/>
        <w:jc w:val="both"/>
        <w:rPr>
          <w:sz w:val="28"/>
          <w:szCs w:val="28"/>
        </w:rPr>
      </w:pPr>
    </w:p>
    <w:p w:rsidR="0039636F" w:rsidRPr="00E31D80" w:rsidRDefault="0039636F" w:rsidP="0039636F">
      <w:pPr>
        <w:autoSpaceDE w:val="0"/>
        <w:autoSpaceDN w:val="0"/>
        <w:adjustRightInd w:val="0"/>
        <w:ind w:firstLine="709"/>
        <w:jc w:val="both"/>
        <w:outlineLvl w:val="2"/>
        <w:rPr>
          <w:strike/>
          <w:sz w:val="28"/>
          <w:szCs w:val="28"/>
          <w:lang w:eastAsia="en-US"/>
        </w:rPr>
      </w:pPr>
      <w:bookmarkStart w:id="4" w:name="Par60"/>
      <w:bookmarkEnd w:id="4"/>
      <w:r w:rsidRPr="00E31D80">
        <w:rPr>
          <w:sz w:val="28"/>
          <w:szCs w:val="28"/>
          <w:lang w:eastAsia="en-US"/>
        </w:rPr>
        <w:t>2.</w:t>
      </w:r>
      <w:r w:rsidRPr="00E31D80">
        <w:rPr>
          <w:sz w:val="28"/>
          <w:szCs w:val="28"/>
          <w:lang w:val="en-US" w:eastAsia="en-US"/>
        </w:rPr>
        <w:t> </w:t>
      </w:r>
      <w:r w:rsidRPr="00E31D80">
        <w:rPr>
          <w:sz w:val="28"/>
          <w:szCs w:val="28"/>
          <w:lang w:eastAsia="en-US"/>
        </w:rPr>
        <w:t xml:space="preserve">Перечень и правила отнесения расходов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 xml:space="preserve">сельсовет </w:t>
      </w:r>
      <w:r w:rsidRPr="00E31D80">
        <w:rPr>
          <w:sz w:val="28"/>
          <w:szCs w:val="28"/>
        </w:rPr>
        <w:t xml:space="preserve">муниципального района Балтачевский район </w:t>
      </w:r>
      <w:r w:rsidRPr="00E31D80">
        <w:rPr>
          <w:sz w:val="28"/>
          <w:szCs w:val="28"/>
          <w:lang w:eastAsia="en-US"/>
        </w:rPr>
        <w:t>Республики Башкортостан на соответствующие направления расходов:</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2.1. Направления расходов, увязываемые с программными (непрограммными) статьями целевых статей расходов бюджета сельского поселения:</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 -</w:t>
      </w:r>
      <w:r>
        <w:rPr>
          <w:sz w:val="28"/>
          <w:szCs w:val="28"/>
          <w:lang w:eastAsia="en-US"/>
        </w:rPr>
        <w:t xml:space="preserve"> </w:t>
      </w:r>
      <w:r w:rsidRPr="00E31D80">
        <w:rPr>
          <w:sz w:val="28"/>
          <w:szCs w:val="28"/>
          <w:lang w:eastAsia="en-US"/>
        </w:rPr>
        <w:t>02030 Глава муниципального образования.</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обеспечение выполнения функций главы администрации.</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 -</w:t>
      </w:r>
      <w:r>
        <w:rPr>
          <w:sz w:val="28"/>
          <w:szCs w:val="28"/>
          <w:lang w:eastAsia="en-US"/>
        </w:rPr>
        <w:t xml:space="preserve"> </w:t>
      </w:r>
      <w:r w:rsidRPr="00E31D80">
        <w:rPr>
          <w:sz w:val="28"/>
          <w:szCs w:val="28"/>
          <w:lang w:eastAsia="en-US"/>
        </w:rPr>
        <w:t>02040 Аппараты органов местного самоуправления</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обеспечение выполнения функций Администрации сельского поселения. По данному направлению расходов не учитываются расходы на строительство административных зданий и жилищное строительство.</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w:t>
      </w:r>
      <w:r>
        <w:rPr>
          <w:sz w:val="28"/>
          <w:szCs w:val="28"/>
          <w:lang w:eastAsia="en-US"/>
        </w:rPr>
        <w:t xml:space="preserve"> </w:t>
      </w:r>
      <w:r w:rsidRPr="00E31D80">
        <w:rPr>
          <w:sz w:val="28"/>
          <w:szCs w:val="28"/>
          <w:lang w:eastAsia="en-US"/>
        </w:rPr>
        <w:t>03330 Проведение землеустроительных работ по почвенному обследованию земель.</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на проведение работ по землеустройству, рекультивации земель.</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w:t>
      </w:r>
      <w:r>
        <w:rPr>
          <w:sz w:val="28"/>
          <w:szCs w:val="28"/>
          <w:lang w:eastAsia="en-US"/>
        </w:rPr>
        <w:t xml:space="preserve"> </w:t>
      </w:r>
      <w:r w:rsidRPr="00E31D80">
        <w:rPr>
          <w:sz w:val="28"/>
          <w:szCs w:val="28"/>
          <w:lang w:eastAsia="en-US"/>
        </w:rPr>
        <w:t>03560 Мероприятия в области коммунального хозяйства</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проведение мероприятий в области коммунального хозяйства.</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- 06050 Мероприятия по благоустройству территорий населенных пунктов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мероприятия по благоустройству территорий населенных пунктов.</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- 09040 Содержание и обслуживание муниципальной казны</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содержание и обслуживание муниципальной казны, направленные на сохранение имущества в надлежащем состоянии, а также расходы на их учет, списание и утилизацию.</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-10470 Меры социальной поддержки и социальные выплаты отдельным категориям граждан, установленные решениями органов местного самоуправления</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меры социальной поддержки и социальные выплаты отдельным категориям граждан, установленные решениями органов местного самоуправления, включая расходы на их доставку и пересылку.</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w:t>
      </w:r>
      <w:r>
        <w:rPr>
          <w:sz w:val="28"/>
          <w:szCs w:val="28"/>
          <w:lang w:eastAsia="en-US"/>
        </w:rPr>
        <w:t xml:space="preserve"> </w:t>
      </w:r>
      <w:r w:rsidRPr="00E31D80">
        <w:rPr>
          <w:sz w:val="28"/>
          <w:szCs w:val="28"/>
          <w:lang w:eastAsia="en-US"/>
        </w:rPr>
        <w:t>9Д010 Содержание автомобильных дорог</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за счет средств местного бюджета на содержание автомобильных дорог общего пользования местного значения.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- 9Д020 Ремонт и капитальный ремонт автомобильных дорог</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за счет средств местного бюджета на ремонт и капитальный ремонт автомобильных дорог общего пользования местного значения.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 - 24300 Мероприятия по развитию инфраструктуры объектов противопожарной службы.</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мероприятия по развитию инфраструктуры объектов противопожарной службы.</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- 24700 Мероприятия по профилактике терроризма и экстремизма.</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на мероприятия по профилактике терроризма и экстремизма.</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w:t>
      </w:r>
      <w:r>
        <w:rPr>
          <w:sz w:val="28"/>
          <w:szCs w:val="28"/>
          <w:lang w:eastAsia="en-US"/>
        </w:rPr>
        <w:t xml:space="preserve"> </w:t>
      </w:r>
      <w:r w:rsidRPr="00E31D80">
        <w:rPr>
          <w:sz w:val="28"/>
          <w:szCs w:val="28"/>
          <w:lang w:eastAsia="en-US"/>
        </w:rPr>
        <w:t>41200 Мероприятия в области экологии и природопользования</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в области экологии и природопользования (ликвидацию несанкционированных свалок).</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- 99999 Условно утвержденные расходы</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бюджетные ассигнования бюджета сельского поселения, не распределенные в плановом периоде в соответствии с классификацией расходов бюджета сельского поселения.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-74040</w:t>
      </w:r>
      <w:proofErr w:type="gramStart"/>
      <w:r w:rsidRPr="00E31D80">
        <w:rPr>
          <w:sz w:val="28"/>
          <w:szCs w:val="28"/>
          <w:lang w:eastAsia="en-US"/>
        </w:rPr>
        <w:t xml:space="preserve"> И</w:t>
      </w:r>
      <w:proofErr w:type="gramEnd"/>
      <w:r w:rsidRPr="00E31D80">
        <w:rPr>
          <w:sz w:val="28"/>
          <w:szCs w:val="28"/>
          <w:lang w:eastAsia="en-US"/>
        </w:rPr>
        <w:t>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для финансирования мероприятий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p w:rsidR="0039636F" w:rsidRPr="00E31D80" w:rsidRDefault="0039636F" w:rsidP="0039636F">
      <w:pPr>
        <w:autoSpaceDE w:val="0"/>
        <w:autoSpaceDN w:val="0"/>
        <w:adjustRightInd w:val="0"/>
        <w:ind w:firstLine="709"/>
        <w:jc w:val="both"/>
        <w:outlineLvl w:val="2"/>
        <w:rPr>
          <w:sz w:val="28"/>
          <w:szCs w:val="28"/>
          <w:lang w:eastAsia="en-US"/>
        </w:rPr>
      </w:pPr>
      <w:proofErr w:type="gramStart"/>
      <w:r w:rsidRPr="00E31D80">
        <w:rPr>
          <w:sz w:val="28"/>
          <w:szCs w:val="28"/>
          <w:lang w:eastAsia="en-US"/>
        </w:rPr>
        <w:t xml:space="preserve">Поступление в бюджет сельского поселения иных межбюджетных трансфертов на указанные цели отражается </w:t>
      </w:r>
      <w:r w:rsidRPr="00E31D80">
        <w:rPr>
          <w:sz w:val="28"/>
          <w:szCs w:val="28"/>
          <w:lang w:eastAsia="en-US"/>
        </w:rPr>
        <w:br/>
        <w:t xml:space="preserve">по соответствующим кодам вида доходов 791 2 02 49999 00 7404 150 «Прочие межбюджетные трансферты, передаваемые бюджетам (мероприятия </w:t>
      </w:r>
      <w:r w:rsidRPr="00E31D80">
        <w:rPr>
          <w:sz w:val="28"/>
          <w:szCs w:val="28"/>
          <w:lang w:eastAsia="en-US"/>
        </w:rPr>
        <w:br/>
        <w:t>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 классификации доходов бюджетов.</w:t>
      </w:r>
      <w:proofErr w:type="gramEnd"/>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SД110 Содержание автомобильных дорог общего пользования местного значения за счет межбюджетных трансфертов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По данному направлению расходов отражаются расходы бюджета сельского поселения, источником финансового обеспечения которых являются субсидии из бюджета Республики Башкортостан в целях </w:t>
      </w:r>
      <w:proofErr w:type="spellStart"/>
      <w:r w:rsidRPr="00E31D80">
        <w:rPr>
          <w:sz w:val="28"/>
          <w:szCs w:val="28"/>
          <w:lang w:eastAsia="en-US"/>
        </w:rPr>
        <w:t>софинансирования</w:t>
      </w:r>
      <w:proofErr w:type="spellEnd"/>
      <w:r w:rsidRPr="00E31D80">
        <w:rPr>
          <w:sz w:val="28"/>
          <w:szCs w:val="28"/>
          <w:lang w:eastAsia="en-US"/>
        </w:rPr>
        <w:t xml:space="preserve"> расходов по содержанию автомобильных дорог общего пользования местного значения.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SД120 Ремонт и капитальный ремонт автомобильных дорог общего пользования местного значения за счет межбюджетных трансфертов.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По данному направлению расходов отражаются расходы бюджета сельского поселения, источником финансового обеспечения которых являются субсидии из бюджета Республики Башкортостан в целях </w:t>
      </w:r>
      <w:proofErr w:type="spellStart"/>
      <w:r w:rsidRPr="00E31D80">
        <w:rPr>
          <w:sz w:val="28"/>
          <w:szCs w:val="28"/>
          <w:lang w:eastAsia="en-US"/>
        </w:rPr>
        <w:t>софинансирования</w:t>
      </w:r>
      <w:proofErr w:type="spellEnd"/>
      <w:r w:rsidRPr="00E31D80">
        <w:rPr>
          <w:sz w:val="28"/>
          <w:szCs w:val="28"/>
          <w:lang w:eastAsia="en-US"/>
        </w:rPr>
        <w:t xml:space="preserve"> расходов на Ремонт и капитальный ремонт автомобильных дорог общего пользования местного значения за счет межбюджетных трансфертов.</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бюджеты поселений прочие межбюджетные трансферты на указанные цели отражается по соответствующим кодам вида доходов 791 2024 9999 10 9120 150 «Прочие межбюджетные трансферты, передаваемые бюджетам сельских поселений на ремонт и капитальный ремонт автомобильных дорог общего пользования местного значения».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xml:space="preserve">- 72010 Субсидии на </w:t>
      </w:r>
      <w:proofErr w:type="spellStart"/>
      <w:r w:rsidRPr="00E31D80">
        <w:rPr>
          <w:sz w:val="28"/>
          <w:szCs w:val="28"/>
          <w:lang w:eastAsia="en-US"/>
        </w:rPr>
        <w:t>софинансирование</w:t>
      </w:r>
      <w:proofErr w:type="spellEnd"/>
      <w:r w:rsidRPr="00E31D80">
        <w:rPr>
          <w:sz w:val="28"/>
          <w:szCs w:val="28"/>
          <w:lang w:eastAsia="en-US"/>
        </w:rPr>
        <w:t xml:space="preserve"> расходных обязательств, возникающих при выполнении полномочий органов местного самоуправления по отдельным вопросам местного значения</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proofErr w:type="gramStart"/>
      <w:r w:rsidRPr="00E31D80">
        <w:rPr>
          <w:sz w:val="28"/>
          <w:szCs w:val="28"/>
          <w:lang w:eastAsia="en-US"/>
        </w:rPr>
        <w:t>Поступление в бюджет сельского поселения межбюджетных трансфертов на указанные цели отражается по соответствующим кодам вида доходов 791 2 02 49999 00 7201 150 «Прочие межбюджетные трансферты, передаваемые бюджетам (расходные обязательства, возникающие при выполнении полномочий органов местного самоуправления по отдельным вопросам местного значения)» классификации доходов бюджетов.</w:t>
      </w:r>
      <w:proofErr w:type="gramEnd"/>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Расходы бюджета сельского поселения на указанные цели подлежат отражению по целевому направлению расходов S2010.</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- 72470</w:t>
      </w:r>
      <w:proofErr w:type="gramStart"/>
      <w:r w:rsidRPr="00E31D80">
        <w:rPr>
          <w:sz w:val="28"/>
          <w:szCs w:val="28"/>
          <w:lang w:eastAsia="en-US"/>
        </w:rPr>
        <w:t xml:space="preserve"> П</w:t>
      </w:r>
      <w:proofErr w:type="gramEnd"/>
      <w:r w:rsidRPr="00E31D80">
        <w:rPr>
          <w:sz w:val="28"/>
          <w:szCs w:val="28"/>
          <w:lang w:eastAsia="en-US"/>
        </w:rPr>
        <w:t xml:space="preserve">рочие межбюджетные трансферты на </w:t>
      </w:r>
      <w:proofErr w:type="spellStart"/>
      <w:r w:rsidRPr="00E31D80">
        <w:rPr>
          <w:sz w:val="28"/>
          <w:szCs w:val="28"/>
          <w:lang w:eastAsia="en-US"/>
        </w:rPr>
        <w:t>софинансирование</w:t>
      </w:r>
      <w:proofErr w:type="spellEnd"/>
      <w:r w:rsidRPr="00E31D80">
        <w:rPr>
          <w:sz w:val="28"/>
          <w:szCs w:val="28"/>
          <w:lang w:eastAsia="en-US"/>
        </w:rPr>
        <w:t xml:space="preserve"> проектов развития общественной инфраструктуры, основанных на местных инициативах.</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по реализации проектов развития общественной инфраструктуры, основанных на местных инициативах.</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 сельского поселения межбюджетных трансфертов на указанные цели отражается по соответствующим кодам вида доходов 791 2 02 49999 00 7247 150 «Прочие межбюджетные трансферты, передаваемые бюджетам (проекты развития общественной инфраструктуры, основанные на местных инициативах)» классификации доходов бюджетов.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lastRenderedPageBreak/>
        <w:t>Расходы бюджета сельского поселения на указанные цели подлежат отражению по целевым направлениям расходов: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val="en-US" w:eastAsia="en-US"/>
        </w:rPr>
        <w:t>S</w:t>
      </w:r>
      <w:r w:rsidRPr="00E31D80">
        <w:rPr>
          <w:sz w:val="28"/>
          <w:szCs w:val="28"/>
          <w:lang w:eastAsia="en-US"/>
        </w:rPr>
        <w:t>2471 «Реализация проектов развития общественной инфраструктуры, основанных на местных инициативах, за счет средств бюджетов»;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val="en-US" w:eastAsia="en-US"/>
        </w:rPr>
        <w:t>S</w:t>
      </w:r>
      <w:r w:rsidRPr="00E31D80">
        <w:rPr>
          <w:sz w:val="28"/>
          <w:szCs w:val="28"/>
          <w:lang w:eastAsia="en-US"/>
        </w:rPr>
        <w:t xml:space="preserve">2472 «Реализация проектов развития общественной инфраструктуры, основанных на местных инициативах, за счет средств, поступивших </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от физических лиц»;</w:t>
      </w:r>
    </w:p>
    <w:p w:rsidR="0039636F" w:rsidRPr="00E31D80" w:rsidRDefault="0039636F" w:rsidP="0039636F">
      <w:pPr>
        <w:autoSpaceDE w:val="0"/>
        <w:autoSpaceDN w:val="0"/>
        <w:adjustRightInd w:val="0"/>
        <w:ind w:firstLine="709"/>
        <w:jc w:val="both"/>
        <w:outlineLvl w:val="2"/>
        <w:rPr>
          <w:sz w:val="28"/>
          <w:szCs w:val="28"/>
          <w:lang w:eastAsia="en-US"/>
        </w:rPr>
      </w:pPr>
      <w:proofErr w:type="gramStart"/>
      <w:r w:rsidRPr="00E31D80">
        <w:rPr>
          <w:sz w:val="28"/>
          <w:szCs w:val="28"/>
          <w:lang w:val="en-US" w:eastAsia="en-US"/>
        </w:rPr>
        <w:t>S</w:t>
      </w:r>
      <w:r w:rsidRPr="00E31D80">
        <w:rPr>
          <w:sz w:val="28"/>
          <w:szCs w:val="28"/>
          <w:lang w:eastAsia="en-US"/>
        </w:rPr>
        <w:t>2473 «Реализация проектов развития общественной инфраструктуры, основанных на местных инициативах, за счет средств, поступивших от юридических лиц».</w:t>
      </w:r>
      <w:proofErr w:type="gramEnd"/>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-51180 Осуществление первичного воинского учета органами местного самоуправления поселений, муниципальных и городских округов</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 данному направлению расходов отражаются расходы бюджета сельского поселения, осуществляемые за счет средств федерального бюджета, на предоставление субвенций бюджетам сельских поселений на осуществление полномочий по первичному воинскому учету органами местного самоуправления поселений.</w:t>
      </w:r>
    </w:p>
    <w:p w:rsidR="0039636F" w:rsidRPr="00E31D80" w:rsidRDefault="0039636F" w:rsidP="0039636F">
      <w:pPr>
        <w:autoSpaceDE w:val="0"/>
        <w:autoSpaceDN w:val="0"/>
        <w:adjustRightInd w:val="0"/>
        <w:ind w:firstLine="709"/>
        <w:jc w:val="both"/>
        <w:outlineLvl w:val="2"/>
        <w:rPr>
          <w:sz w:val="28"/>
          <w:szCs w:val="28"/>
          <w:lang w:eastAsia="en-US"/>
        </w:rPr>
      </w:pPr>
      <w:r w:rsidRPr="00E31D80">
        <w:rPr>
          <w:sz w:val="28"/>
          <w:szCs w:val="28"/>
          <w:lang w:eastAsia="en-US"/>
        </w:rPr>
        <w:t>Поступление в бюджеты сельских поселений субвенций на указанные цели отражается по соответствующим кодам вида доходов 791 2 02 35118 10 0000 150 «Субвенции бюджетам на осуществление первичного воинского учета органами местного самоуправления поселений, муниципальных и городских округов»</w:t>
      </w: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autoSpaceDE w:val="0"/>
        <w:autoSpaceDN w:val="0"/>
        <w:adjustRightInd w:val="0"/>
        <w:ind w:firstLine="709"/>
        <w:jc w:val="both"/>
        <w:outlineLvl w:val="2"/>
        <w:rPr>
          <w:sz w:val="28"/>
          <w:szCs w:val="28"/>
          <w:lang w:eastAsia="en-US"/>
        </w:rPr>
      </w:pPr>
    </w:p>
    <w:p w:rsidR="0039636F" w:rsidRPr="00E31D80" w:rsidRDefault="0039636F" w:rsidP="0039636F">
      <w:pPr>
        <w:widowControl w:val="0"/>
        <w:tabs>
          <w:tab w:val="left" w:pos="1134"/>
        </w:tabs>
        <w:ind w:left="425"/>
        <w:jc w:val="center"/>
        <w:rPr>
          <w:b/>
          <w:sz w:val="28"/>
          <w:szCs w:val="28"/>
        </w:rPr>
      </w:pPr>
      <w:r w:rsidRPr="00E31D80">
        <w:rPr>
          <w:b/>
          <w:sz w:val="28"/>
          <w:szCs w:val="28"/>
          <w:lang w:val="en-US"/>
        </w:rPr>
        <w:t>II</w:t>
      </w:r>
      <w:r w:rsidRPr="00E31D80">
        <w:rPr>
          <w:b/>
          <w:sz w:val="28"/>
          <w:szCs w:val="28"/>
        </w:rPr>
        <w:t>. Установление, детализация и определение порядка применения классификации источников финансирования дефицита бюджета</w:t>
      </w:r>
      <w:r w:rsidRPr="00E31D80">
        <w:rPr>
          <w:b/>
          <w:bCs/>
          <w:sz w:val="28"/>
          <w:szCs w:val="28"/>
        </w:rPr>
        <w:t xml:space="preserve"> сельского </w:t>
      </w:r>
      <w:proofErr w:type="gramStart"/>
      <w:r w:rsidRPr="00E31D80">
        <w:rPr>
          <w:b/>
          <w:bCs/>
          <w:sz w:val="28"/>
          <w:szCs w:val="28"/>
        </w:rPr>
        <w:t xml:space="preserve">поселения </w:t>
      </w:r>
      <w:r w:rsidR="00002D89">
        <w:rPr>
          <w:b/>
          <w:bCs/>
          <w:sz w:val="28"/>
          <w:szCs w:val="28"/>
        </w:rPr>
        <w:t xml:space="preserve"> </w:t>
      </w:r>
      <w:proofErr w:type="spellStart"/>
      <w:r w:rsidR="00002D89" w:rsidRPr="00002D89">
        <w:rPr>
          <w:b/>
          <w:sz w:val="28"/>
          <w:szCs w:val="28"/>
        </w:rPr>
        <w:t>Кунтугушевский</w:t>
      </w:r>
      <w:proofErr w:type="spellEnd"/>
      <w:proofErr w:type="gramEnd"/>
      <w:r w:rsidRPr="00E31D80">
        <w:rPr>
          <w:b/>
          <w:sz w:val="28"/>
          <w:szCs w:val="28"/>
        </w:rPr>
        <w:t xml:space="preserve"> </w:t>
      </w:r>
      <w:r w:rsidRPr="00E31D80">
        <w:rPr>
          <w:b/>
          <w:bCs/>
          <w:sz w:val="28"/>
          <w:szCs w:val="28"/>
        </w:rPr>
        <w:t>сельсовет</w:t>
      </w:r>
      <w:r w:rsidRPr="00E31D80">
        <w:rPr>
          <w:b/>
          <w:sz w:val="28"/>
          <w:szCs w:val="28"/>
        </w:rPr>
        <w:t xml:space="preserve"> муниципального района Балтачевский район Республики Башкортостан</w:t>
      </w:r>
    </w:p>
    <w:p w:rsidR="0039636F" w:rsidRPr="00E31D80" w:rsidRDefault="0039636F" w:rsidP="0039636F">
      <w:pPr>
        <w:tabs>
          <w:tab w:val="left" w:pos="1134"/>
        </w:tabs>
        <w:ind w:left="425"/>
        <w:jc w:val="both"/>
        <w:rPr>
          <w:b/>
          <w:sz w:val="28"/>
          <w:szCs w:val="28"/>
        </w:rPr>
      </w:pPr>
    </w:p>
    <w:p w:rsidR="0039636F" w:rsidRPr="00E31D80" w:rsidRDefault="0039636F" w:rsidP="0039636F">
      <w:pPr>
        <w:ind w:firstLine="20"/>
        <w:jc w:val="both"/>
        <w:rPr>
          <w:sz w:val="28"/>
          <w:szCs w:val="28"/>
        </w:rPr>
      </w:pPr>
      <w:r w:rsidRPr="00E31D80">
        <w:rPr>
          <w:sz w:val="28"/>
          <w:szCs w:val="28"/>
        </w:rPr>
        <w:t xml:space="preserve">            В рамках </w:t>
      </w:r>
      <w:proofErr w:type="gramStart"/>
      <w:r w:rsidRPr="00E31D80">
        <w:rPr>
          <w:sz w:val="28"/>
          <w:szCs w:val="28"/>
        </w:rPr>
        <w:t xml:space="preserve">кода вида источников финансирования дефицита бюджета </w:t>
      </w:r>
      <w:r w:rsidRPr="00E31D80">
        <w:rPr>
          <w:bCs/>
          <w:sz w:val="28"/>
          <w:szCs w:val="28"/>
        </w:rPr>
        <w:t>сельского поселения</w:t>
      </w:r>
      <w:proofErr w:type="gramEnd"/>
      <w:r w:rsidRPr="00E31D80">
        <w:rPr>
          <w:bCs/>
          <w:sz w:val="28"/>
          <w:szCs w:val="28"/>
        </w:rPr>
        <w:t xml:space="preserve"> </w:t>
      </w:r>
      <w:proofErr w:type="spellStart"/>
      <w:r w:rsidR="00002D89" w:rsidRPr="00002D89">
        <w:rPr>
          <w:bCs/>
          <w:sz w:val="28"/>
          <w:szCs w:val="28"/>
        </w:rPr>
        <w:t>Кунтугушевский</w:t>
      </w:r>
      <w:proofErr w:type="spellEnd"/>
      <w:r w:rsidRPr="00E31D80">
        <w:rPr>
          <w:bCs/>
          <w:sz w:val="28"/>
          <w:szCs w:val="28"/>
        </w:rPr>
        <w:t xml:space="preserve"> сельсовет муниципального района Балтачевский район</w:t>
      </w:r>
      <w:r w:rsidRPr="00E31D80">
        <w:rPr>
          <w:sz w:val="28"/>
          <w:szCs w:val="28"/>
        </w:rPr>
        <w:t xml:space="preserve"> Республики Башкортостан производится детализация подвида источников финансирования дефицитов бюджетов с учетом особенностей исполнения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w:t>
      </w:r>
    </w:p>
    <w:p w:rsidR="0039636F" w:rsidRPr="00E31D80" w:rsidRDefault="0039636F" w:rsidP="0039636F">
      <w:pPr>
        <w:spacing w:after="240"/>
        <w:ind w:left="20" w:right="20" w:firstLine="720"/>
        <w:jc w:val="both"/>
        <w:rPr>
          <w:sz w:val="28"/>
          <w:szCs w:val="28"/>
        </w:rPr>
      </w:pPr>
      <w:r w:rsidRPr="00E31D80">
        <w:rPr>
          <w:sz w:val="28"/>
          <w:szCs w:val="28"/>
        </w:rPr>
        <w:t xml:space="preserve">Перечень </w:t>
      </w:r>
      <w:proofErr w:type="gramStart"/>
      <w:r w:rsidRPr="00E31D80">
        <w:rPr>
          <w:sz w:val="28"/>
          <w:szCs w:val="28"/>
        </w:rPr>
        <w:t xml:space="preserve">кодов источников финансирования дефицита бюджета </w:t>
      </w:r>
      <w:r w:rsidRPr="00E31D80">
        <w:rPr>
          <w:bCs/>
          <w:sz w:val="28"/>
          <w:szCs w:val="28"/>
        </w:rPr>
        <w:t>сельского поселения</w:t>
      </w:r>
      <w:proofErr w:type="gramEnd"/>
      <w:r w:rsidR="00002D89" w:rsidRPr="00002D89">
        <w:t xml:space="preserve"> </w:t>
      </w:r>
      <w:proofErr w:type="spellStart"/>
      <w:r w:rsidR="00002D89" w:rsidRPr="00002D89">
        <w:rPr>
          <w:bCs/>
          <w:sz w:val="28"/>
          <w:szCs w:val="28"/>
        </w:rPr>
        <w:t>Кунтугушевский</w:t>
      </w:r>
      <w:proofErr w:type="spellEnd"/>
      <w:r w:rsidR="00002D89" w:rsidRPr="00002D89">
        <w:rPr>
          <w:bCs/>
          <w:sz w:val="28"/>
          <w:szCs w:val="28"/>
        </w:rPr>
        <w:t xml:space="preserve"> </w:t>
      </w:r>
      <w:r w:rsidRPr="00E31D80">
        <w:rPr>
          <w:bCs/>
          <w:sz w:val="28"/>
          <w:szCs w:val="28"/>
        </w:rPr>
        <w:t>сельсовет муниципального района Балтачевский район</w:t>
      </w:r>
      <w:r w:rsidRPr="00E31D80">
        <w:rPr>
          <w:sz w:val="28"/>
          <w:szCs w:val="28"/>
        </w:rPr>
        <w:t xml:space="preserve"> Республики Башкортостан по соответствующему подвиду источников финансирования дефицитов бюджетов установлен в приложении № 3 к настоящему Порядку.</w:t>
      </w:r>
    </w:p>
    <w:p w:rsidR="0039636F" w:rsidRDefault="0039636F" w:rsidP="0039636F">
      <w:pPr>
        <w:autoSpaceDE w:val="0"/>
        <w:autoSpaceDN w:val="0"/>
        <w:adjustRightInd w:val="0"/>
        <w:ind w:firstLine="709"/>
        <w:outlineLvl w:val="4"/>
        <w:rPr>
          <w:snapToGrid w:val="0"/>
          <w:sz w:val="28"/>
          <w:szCs w:val="28"/>
          <w:highlight w:val="yellow"/>
        </w:rPr>
      </w:pPr>
    </w:p>
    <w:p w:rsidR="003B5AD4" w:rsidRDefault="003B5AD4" w:rsidP="0039636F">
      <w:pPr>
        <w:autoSpaceDE w:val="0"/>
        <w:autoSpaceDN w:val="0"/>
        <w:adjustRightInd w:val="0"/>
        <w:ind w:firstLine="709"/>
        <w:outlineLvl w:val="4"/>
        <w:rPr>
          <w:snapToGrid w:val="0"/>
          <w:sz w:val="28"/>
          <w:szCs w:val="28"/>
          <w:highlight w:val="yellow"/>
        </w:rPr>
      </w:pPr>
    </w:p>
    <w:p w:rsidR="003B5AD4" w:rsidRDefault="003B5AD4" w:rsidP="0039636F">
      <w:pPr>
        <w:autoSpaceDE w:val="0"/>
        <w:autoSpaceDN w:val="0"/>
        <w:adjustRightInd w:val="0"/>
        <w:ind w:firstLine="709"/>
        <w:outlineLvl w:val="4"/>
        <w:rPr>
          <w:snapToGrid w:val="0"/>
          <w:sz w:val="28"/>
          <w:szCs w:val="28"/>
          <w:highlight w:val="yellow"/>
        </w:rPr>
      </w:pPr>
    </w:p>
    <w:p w:rsidR="003B5AD4" w:rsidRDefault="003B5AD4" w:rsidP="0039636F">
      <w:pPr>
        <w:autoSpaceDE w:val="0"/>
        <w:autoSpaceDN w:val="0"/>
        <w:adjustRightInd w:val="0"/>
        <w:ind w:firstLine="709"/>
        <w:outlineLvl w:val="4"/>
        <w:rPr>
          <w:snapToGrid w:val="0"/>
          <w:sz w:val="28"/>
          <w:szCs w:val="28"/>
          <w:highlight w:val="yellow"/>
        </w:rPr>
      </w:pPr>
    </w:p>
    <w:p w:rsidR="003B5AD4" w:rsidRPr="00E31D80" w:rsidRDefault="003B5AD4" w:rsidP="0039636F">
      <w:pPr>
        <w:autoSpaceDE w:val="0"/>
        <w:autoSpaceDN w:val="0"/>
        <w:adjustRightInd w:val="0"/>
        <w:ind w:firstLine="709"/>
        <w:outlineLvl w:val="4"/>
        <w:rPr>
          <w:snapToGrid w:val="0"/>
          <w:sz w:val="28"/>
          <w:szCs w:val="28"/>
          <w:highlight w:val="yellow"/>
        </w:rPr>
      </w:pPr>
    </w:p>
    <w:p w:rsidR="0039636F" w:rsidRPr="00E31D80" w:rsidRDefault="0039636F" w:rsidP="0039636F">
      <w:pPr>
        <w:tabs>
          <w:tab w:val="left" w:pos="142"/>
        </w:tabs>
        <w:jc w:val="center"/>
        <w:rPr>
          <w:b/>
          <w:sz w:val="28"/>
          <w:szCs w:val="28"/>
        </w:rPr>
      </w:pPr>
      <w:r w:rsidRPr="00E31D80">
        <w:rPr>
          <w:b/>
          <w:sz w:val="28"/>
          <w:szCs w:val="28"/>
          <w:lang w:val="en-US"/>
        </w:rPr>
        <w:lastRenderedPageBreak/>
        <w:t>III</w:t>
      </w:r>
      <w:r w:rsidRPr="00E31D80">
        <w:rPr>
          <w:b/>
          <w:sz w:val="28"/>
          <w:szCs w:val="28"/>
        </w:rPr>
        <w:t xml:space="preserve">. Установление, детализация и определение порядка применения детализированных кодов расходов операций сектора государственного управления, задействованных в бюджете </w:t>
      </w:r>
      <w:r w:rsidRPr="00E31D80">
        <w:rPr>
          <w:b/>
          <w:bCs/>
          <w:sz w:val="28"/>
          <w:szCs w:val="28"/>
        </w:rPr>
        <w:t xml:space="preserve">сельского поселения </w:t>
      </w:r>
      <w:proofErr w:type="spellStart"/>
      <w:r w:rsidR="00002D89" w:rsidRPr="00002D89">
        <w:rPr>
          <w:b/>
          <w:sz w:val="28"/>
          <w:szCs w:val="28"/>
        </w:rPr>
        <w:t>Кунтугушевский</w:t>
      </w:r>
      <w:proofErr w:type="spellEnd"/>
      <w:r w:rsidRPr="00E31D80">
        <w:rPr>
          <w:b/>
          <w:sz w:val="28"/>
          <w:szCs w:val="28"/>
        </w:rPr>
        <w:t xml:space="preserve"> </w:t>
      </w:r>
      <w:r w:rsidRPr="00E31D80">
        <w:rPr>
          <w:b/>
          <w:bCs/>
          <w:sz w:val="28"/>
          <w:szCs w:val="28"/>
        </w:rPr>
        <w:t>сельсовет</w:t>
      </w:r>
      <w:r w:rsidRPr="00E31D80">
        <w:rPr>
          <w:b/>
          <w:sz w:val="28"/>
          <w:szCs w:val="28"/>
        </w:rPr>
        <w:t xml:space="preserve"> муниципального района Балтачевский район Республики Башкортостан.</w:t>
      </w:r>
    </w:p>
    <w:p w:rsidR="0039636F" w:rsidRPr="00E31D80" w:rsidRDefault="0039636F" w:rsidP="0039636F">
      <w:pPr>
        <w:ind w:firstLine="709"/>
        <w:rPr>
          <w:sz w:val="28"/>
          <w:szCs w:val="28"/>
        </w:rPr>
      </w:pPr>
    </w:p>
    <w:p w:rsidR="0039636F" w:rsidRPr="00E31D80" w:rsidRDefault="0039636F" w:rsidP="0039636F">
      <w:pPr>
        <w:ind w:firstLine="709"/>
        <w:jc w:val="both"/>
        <w:outlineLvl w:val="4"/>
        <w:rPr>
          <w:sz w:val="28"/>
          <w:szCs w:val="28"/>
        </w:rPr>
      </w:pPr>
      <w:r w:rsidRPr="00E31D80">
        <w:rPr>
          <w:sz w:val="28"/>
          <w:szCs w:val="28"/>
        </w:rPr>
        <w:t xml:space="preserve">3. </w:t>
      </w:r>
      <w:r w:rsidRPr="00E31D80">
        <w:rPr>
          <w:rFonts w:eastAsia="Calibri"/>
          <w:sz w:val="28"/>
          <w:szCs w:val="28"/>
        </w:rPr>
        <w:t xml:space="preserve">Правила применения </w:t>
      </w:r>
      <w:proofErr w:type="gramStart"/>
      <w:r w:rsidRPr="00E31D80">
        <w:rPr>
          <w:rFonts w:eastAsia="Calibri"/>
          <w:sz w:val="28"/>
          <w:szCs w:val="28"/>
        </w:rPr>
        <w:t xml:space="preserve">кодов </w:t>
      </w:r>
      <w:r w:rsidRPr="00E31D80">
        <w:rPr>
          <w:sz w:val="28"/>
          <w:szCs w:val="28"/>
        </w:rPr>
        <w:t>классификации операций сектора государственного управления</w:t>
      </w:r>
      <w:proofErr w:type="gramEnd"/>
      <w:r w:rsidRPr="00E31D80">
        <w:rPr>
          <w:sz w:val="28"/>
          <w:szCs w:val="28"/>
        </w:rPr>
        <w:t xml:space="preserve"> </w:t>
      </w:r>
      <w:r w:rsidRPr="00E31D80">
        <w:rPr>
          <w:rFonts w:eastAsia="Calibri"/>
          <w:sz w:val="28"/>
          <w:szCs w:val="28"/>
        </w:rPr>
        <w:t xml:space="preserve">устанавливаются </w:t>
      </w:r>
      <w:hyperlink r:id="rId11" w:history="1">
        <w:r w:rsidRPr="00E31D80">
          <w:rPr>
            <w:rStyle w:val="a9"/>
            <w:rFonts w:eastAsia="Calibri"/>
            <w:sz w:val="28"/>
            <w:szCs w:val="28"/>
          </w:rPr>
          <w:t>приказом</w:t>
        </w:r>
      </w:hyperlink>
      <w:r w:rsidRPr="00E31D80">
        <w:rPr>
          <w:rFonts w:eastAsia="Calibri"/>
          <w:sz w:val="28"/>
          <w:szCs w:val="28"/>
        </w:rPr>
        <w:t xml:space="preserve"> Министерства финансов Российской Федерации от 29 ноября 2017 года № 209н «</w:t>
      </w:r>
      <w:r w:rsidRPr="00E31D80">
        <w:rPr>
          <w:sz w:val="28"/>
          <w:szCs w:val="28"/>
        </w:rPr>
        <w:t>Об утверждении Порядка применения классификации операций сектора государственного управления».</w:t>
      </w:r>
    </w:p>
    <w:p w:rsidR="0039636F" w:rsidRPr="00E31D80" w:rsidRDefault="0039636F" w:rsidP="0039636F">
      <w:pPr>
        <w:ind w:left="20" w:right="20" w:firstLine="720"/>
        <w:jc w:val="both"/>
        <w:rPr>
          <w:sz w:val="28"/>
          <w:szCs w:val="28"/>
        </w:rPr>
      </w:pPr>
      <w:r w:rsidRPr="00E31D80">
        <w:rPr>
          <w:rFonts w:eastAsia="Calibri"/>
          <w:sz w:val="28"/>
          <w:szCs w:val="28"/>
        </w:rPr>
        <w:t xml:space="preserve">В целях обеспечения полноты отражения в бюджетном (бухгалтерском) учете информации об осуществляемых операциях устанавливается дополнительная детализация кодов статьей (подстатей) расходов операций сектора государственного управления. </w:t>
      </w:r>
      <w:r w:rsidRPr="00E31D80">
        <w:rPr>
          <w:sz w:val="28"/>
          <w:szCs w:val="28"/>
        </w:rPr>
        <w:t>Правила применения детализированных статей, подстатей расходов операций сектора государственного управления установлены в разделе III настоящего Порядка.</w:t>
      </w:r>
    </w:p>
    <w:p w:rsidR="0039636F" w:rsidRPr="00E31D80" w:rsidRDefault="0039636F" w:rsidP="0039636F">
      <w:pPr>
        <w:ind w:firstLine="709"/>
        <w:outlineLvl w:val="4"/>
        <w:rPr>
          <w:rFonts w:eastAsia="Calibri"/>
          <w:snapToGrid w:val="0"/>
          <w:sz w:val="28"/>
          <w:szCs w:val="28"/>
        </w:rPr>
      </w:pPr>
    </w:p>
    <w:p w:rsidR="0039636F" w:rsidRPr="00E31D80" w:rsidRDefault="0039636F" w:rsidP="0039636F">
      <w:pPr>
        <w:ind w:firstLine="709"/>
        <w:rPr>
          <w:rFonts w:eastAsia="Calibri"/>
          <w:sz w:val="28"/>
          <w:szCs w:val="28"/>
        </w:rPr>
      </w:pPr>
      <w:r w:rsidRPr="00E31D80">
        <w:rPr>
          <w:rFonts w:eastAsia="Calibri"/>
          <w:sz w:val="28"/>
          <w:szCs w:val="28"/>
        </w:rPr>
        <w:t>Подстатья 223 «</w:t>
      </w:r>
      <w:r w:rsidRPr="00E31D80">
        <w:rPr>
          <w:rFonts w:eastAsia="Calibri"/>
          <w:snapToGrid w:val="0"/>
          <w:sz w:val="28"/>
          <w:szCs w:val="28"/>
        </w:rPr>
        <w:t>Коммунальные услуги» детализирована элементами:</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10 00 «</w:t>
      </w:r>
      <w:r w:rsidRPr="00E31D80">
        <w:rPr>
          <w:rFonts w:eastAsia="Calibri"/>
          <w:sz w:val="28"/>
          <w:szCs w:val="28"/>
        </w:rPr>
        <w:t>Оплата услуг предоставления тепловой энергии</w:t>
      </w:r>
      <w:r w:rsidRPr="00E31D80">
        <w:rPr>
          <w:rFonts w:eastAsia="Calibri"/>
          <w:snapToGrid w:val="0"/>
          <w:sz w:val="28"/>
          <w:szCs w:val="28"/>
        </w:rPr>
        <w:t>»;</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223 20 00</w:t>
      </w:r>
      <w:r w:rsidRPr="00E31D80">
        <w:rPr>
          <w:rFonts w:eastAsia="Calibri"/>
          <w:sz w:val="28"/>
          <w:szCs w:val="28"/>
        </w:rPr>
        <w:t xml:space="preserve"> «Оплата услуг печного отопления»;</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223 30 00</w:t>
      </w:r>
      <w:r w:rsidRPr="00E31D80">
        <w:rPr>
          <w:rFonts w:eastAsia="Calibri"/>
          <w:sz w:val="28"/>
          <w:szCs w:val="28"/>
        </w:rPr>
        <w:t xml:space="preserve"> «Оплата услуг горячего водоснабжения</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223 40 00</w:t>
      </w:r>
      <w:r w:rsidRPr="00E31D80">
        <w:rPr>
          <w:rFonts w:eastAsia="Calibri"/>
          <w:sz w:val="28"/>
          <w:szCs w:val="28"/>
        </w:rPr>
        <w:t xml:space="preserve"> «Оплата услуг холодного водоснабжения</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223 50 00</w:t>
      </w:r>
      <w:r w:rsidRPr="00E31D80">
        <w:rPr>
          <w:rFonts w:eastAsia="Calibri"/>
          <w:sz w:val="28"/>
          <w:szCs w:val="28"/>
        </w:rPr>
        <w:t xml:space="preserve"> «Оплата услуг предоставления газа</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223 60 00</w:t>
      </w:r>
      <w:r w:rsidRPr="00E31D80">
        <w:rPr>
          <w:rFonts w:eastAsia="Calibri"/>
          <w:sz w:val="28"/>
          <w:szCs w:val="28"/>
        </w:rPr>
        <w:t xml:space="preserve"> «Оплата услуг предоставления электроэнергии</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 xml:space="preserve">223 70 00 </w:t>
      </w:r>
      <w:r w:rsidRPr="00E31D80">
        <w:rPr>
          <w:rFonts w:eastAsia="Calibri"/>
          <w:sz w:val="28"/>
          <w:szCs w:val="28"/>
        </w:rPr>
        <w:t>«Оплата услуг канализации, ассенизации, водоотведения</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z w:val="28"/>
          <w:szCs w:val="28"/>
        </w:rPr>
      </w:pPr>
      <w:r w:rsidRPr="00E31D80">
        <w:rPr>
          <w:rFonts w:eastAsia="Calibri"/>
          <w:snapToGrid w:val="0"/>
          <w:sz w:val="28"/>
          <w:szCs w:val="28"/>
        </w:rPr>
        <w:t>223 80 00</w:t>
      </w:r>
      <w:r w:rsidRPr="00E31D80">
        <w:rPr>
          <w:rFonts w:eastAsia="Calibri"/>
          <w:sz w:val="28"/>
          <w:szCs w:val="28"/>
        </w:rPr>
        <w:t xml:space="preserve"> «Другие расходы по оплате коммунальных услуг</w:t>
      </w:r>
      <w:r w:rsidRPr="00E31D80">
        <w:rPr>
          <w:rFonts w:eastAsia="Calibri"/>
          <w:snapToGrid w:val="0"/>
          <w:sz w:val="28"/>
          <w:szCs w:val="28"/>
        </w:rPr>
        <w:t>»</w:t>
      </w:r>
      <w:r w:rsidRPr="00E31D80">
        <w:rPr>
          <w:rFonts w:eastAsia="Calibri"/>
          <w:sz w:val="28"/>
          <w:szCs w:val="28"/>
        </w:rPr>
        <w:t>;</w:t>
      </w:r>
    </w:p>
    <w:p w:rsidR="0039636F" w:rsidRPr="00E31D80" w:rsidRDefault="0039636F" w:rsidP="0039636F">
      <w:pPr>
        <w:ind w:firstLine="709"/>
        <w:rPr>
          <w:rFonts w:eastAsia="Calibri"/>
          <w:sz w:val="28"/>
          <w:szCs w:val="28"/>
        </w:rPr>
      </w:pPr>
      <w:r w:rsidRPr="00E31D80">
        <w:rPr>
          <w:rFonts w:eastAsia="Calibri"/>
          <w:sz w:val="28"/>
          <w:szCs w:val="28"/>
        </w:rPr>
        <w:t xml:space="preserve">223 90 00 «Оплата </w:t>
      </w:r>
      <w:proofErr w:type="spellStart"/>
      <w:r w:rsidRPr="00E31D80">
        <w:rPr>
          <w:rFonts w:eastAsia="Calibri"/>
          <w:sz w:val="28"/>
          <w:szCs w:val="28"/>
        </w:rPr>
        <w:t>энергосервисных</w:t>
      </w:r>
      <w:proofErr w:type="spellEnd"/>
      <w:r w:rsidRPr="00E31D80">
        <w:rPr>
          <w:rFonts w:eastAsia="Calibri"/>
          <w:sz w:val="28"/>
          <w:szCs w:val="28"/>
        </w:rPr>
        <w:t xml:space="preserve"> договоров (контрактов)».</w:t>
      </w:r>
    </w:p>
    <w:p w:rsidR="0039636F" w:rsidRPr="00E31D80" w:rsidRDefault="0039636F" w:rsidP="0039636F">
      <w:pPr>
        <w:rPr>
          <w:rFonts w:eastAsia="Calibri"/>
          <w:snapToGrid w:val="0"/>
          <w:sz w:val="28"/>
          <w:szCs w:val="28"/>
        </w:rPr>
      </w:pPr>
      <w:r w:rsidRPr="00E31D80">
        <w:rPr>
          <w:rFonts w:eastAsia="Calibri"/>
          <w:sz w:val="28"/>
          <w:szCs w:val="28"/>
        </w:rPr>
        <w:t xml:space="preserve">           </w:t>
      </w:r>
    </w:p>
    <w:p w:rsidR="0039636F" w:rsidRPr="00E31D80" w:rsidRDefault="0039636F" w:rsidP="0039636F">
      <w:pPr>
        <w:ind w:firstLine="709"/>
        <w:jc w:val="both"/>
        <w:rPr>
          <w:rFonts w:eastAsia="Calibri"/>
          <w:spacing w:val="-6"/>
          <w:sz w:val="28"/>
          <w:szCs w:val="28"/>
        </w:rPr>
      </w:pPr>
      <w:r w:rsidRPr="00E31D80">
        <w:rPr>
          <w:rFonts w:eastAsia="Calibri"/>
          <w:snapToGrid w:val="0"/>
          <w:spacing w:val="-6"/>
          <w:sz w:val="28"/>
          <w:szCs w:val="28"/>
        </w:rPr>
        <w:t xml:space="preserve">На данные элементы относятся расходы на </w:t>
      </w:r>
      <w:r w:rsidRPr="00E31D80">
        <w:rPr>
          <w:rFonts w:eastAsia="Calibri"/>
          <w:spacing w:val="-6"/>
          <w:sz w:val="28"/>
          <w:szCs w:val="28"/>
        </w:rPr>
        <w:t xml:space="preserve">оплату приобретения соответствующих коммунальных услуг для государственных (муниципальных) нужд, включая их транспортировку по водо-, </w:t>
      </w:r>
      <w:proofErr w:type="gramStart"/>
      <w:r w:rsidRPr="00E31D80">
        <w:rPr>
          <w:rFonts w:eastAsia="Calibri"/>
          <w:spacing w:val="-6"/>
          <w:sz w:val="28"/>
          <w:szCs w:val="28"/>
        </w:rPr>
        <w:t>газораспределительными</w:t>
      </w:r>
      <w:proofErr w:type="gramEnd"/>
      <w:r w:rsidRPr="00E31D80">
        <w:rPr>
          <w:rFonts w:eastAsia="Calibri"/>
          <w:spacing w:val="-6"/>
          <w:sz w:val="28"/>
          <w:szCs w:val="28"/>
        </w:rPr>
        <w:t xml:space="preserve"> электрическим сетям.</w:t>
      </w:r>
    </w:p>
    <w:p w:rsidR="0039636F" w:rsidRPr="00E31D80" w:rsidRDefault="0039636F" w:rsidP="0039636F">
      <w:pPr>
        <w:ind w:firstLine="709"/>
        <w:rPr>
          <w:rFonts w:eastAsia="Calibri"/>
          <w:spacing w:val="-6"/>
          <w:sz w:val="28"/>
          <w:szCs w:val="28"/>
        </w:rPr>
      </w:pPr>
    </w:p>
    <w:p w:rsidR="0039636F" w:rsidRPr="00E31D80" w:rsidRDefault="0039636F" w:rsidP="0039636F">
      <w:pPr>
        <w:rPr>
          <w:rFonts w:eastAsia="Calibri"/>
          <w:sz w:val="28"/>
          <w:szCs w:val="28"/>
        </w:rPr>
      </w:pPr>
      <w:r w:rsidRPr="00E31D80">
        <w:rPr>
          <w:rFonts w:eastAsia="Calibri"/>
          <w:sz w:val="28"/>
          <w:szCs w:val="28"/>
        </w:rPr>
        <w:t xml:space="preserve">           22320 00 «Оплата услуг печного отопления»</w:t>
      </w:r>
    </w:p>
    <w:p w:rsidR="0039636F" w:rsidRPr="00E31D80" w:rsidRDefault="0039636F" w:rsidP="0039636F">
      <w:pPr>
        <w:ind w:firstLine="709"/>
        <w:jc w:val="both"/>
        <w:rPr>
          <w:rFonts w:eastAsia="Calibri"/>
          <w:snapToGrid w:val="0"/>
          <w:sz w:val="28"/>
          <w:szCs w:val="28"/>
        </w:rPr>
      </w:pPr>
      <w:r w:rsidRPr="00E31D80">
        <w:rPr>
          <w:rFonts w:eastAsia="Calibri"/>
          <w:snapToGrid w:val="0"/>
          <w:sz w:val="28"/>
          <w:szCs w:val="28"/>
        </w:rPr>
        <w:t xml:space="preserve">На данный элемент относятся расходы по оплате услуг печного отопления; </w:t>
      </w:r>
      <w:r w:rsidRPr="00E31D80">
        <w:rPr>
          <w:rFonts w:eastAsia="Calibri"/>
          <w:sz w:val="28"/>
          <w:szCs w:val="28"/>
        </w:rPr>
        <w:t>договоров гражданско-правового характера, заключенных с кочегарами и сезонными истопниками.</w:t>
      </w:r>
    </w:p>
    <w:p w:rsidR="0039636F" w:rsidRPr="00E31D80" w:rsidRDefault="0039636F" w:rsidP="0039636F">
      <w:pPr>
        <w:ind w:firstLine="709"/>
        <w:jc w:val="both"/>
        <w:rPr>
          <w:rFonts w:eastAsia="Calibri"/>
          <w:b/>
          <w:snapToGrid w:val="0"/>
          <w:sz w:val="28"/>
          <w:szCs w:val="28"/>
        </w:rPr>
      </w:pPr>
    </w:p>
    <w:p w:rsidR="0039636F" w:rsidRPr="00E31D80" w:rsidRDefault="0039636F" w:rsidP="0039636F">
      <w:pPr>
        <w:jc w:val="both"/>
        <w:rPr>
          <w:rFonts w:eastAsia="Calibri"/>
          <w:snapToGrid w:val="0"/>
          <w:sz w:val="28"/>
          <w:szCs w:val="28"/>
        </w:rPr>
      </w:pPr>
      <w:r w:rsidRPr="00E31D80">
        <w:rPr>
          <w:rFonts w:eastAsia="Calibri"/>
          <w:snapToGrid w:val="0"/>
          <w:sz w:val="28"/>
          <w:szCs w:val="28"/>
        </w:rPr>
        <w:t xml:space="preserve">            223 70 00 </w:t>
      </w:r>
      <w:r w:rsidRPr="00E31D80">
        <w:rPr>
          <w:rFonts w:eastAsia="Calibri"/>
          <w:sz w:val="28"/>
          <w:szCs w:val="28"/>
        </w:rPr>
        <w:t>«Оплата услуг канализации, ассенизации, водоотведения</w:t>
      </w:r>
      <w:r w:rsidRPr="00E31D80">
        <w:rPr>
          <w:rFonts w:eastAsia="Calibri"/>
          <w:snapToGrid w:val="0"/>
          <w:sz w:val="28"/>
          <w:szCs w:val="28"/>
        </w:rPr>
        <w:t>»</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оплате услуг канализации, ассенизации, водоотведения.</w:t>
      </w:r>
    </w:p>
    <w:p w:rsidR="0039636F" w:rsidRPr="00E31D80" w:rsidRDefault="0039636F" w:rsidP="0039636F">
      <w:pPr>
        <w:ind w:firstLine="709"/>
        <w:jc w:val="both"/>
        <w:rPr>
          <w:rFonts w:eastAsia="Calibri"/>
          <w:sz w:val="28"/>
          <w:szCs w:val="28"/>
        </w:rPr>
      </w:pPr>
    </w:p>
    <w:p w:rsidR="0039636F" w:rsidRPr="00E31D80" w:rsidRDefault="0039636F" w:rsidP="0039636F">
      <w:pPr>
        <w:jc w:val="both"/>
        <w:rPr>
          <w:rFonts w:eastAsia="Calibri"/>
          <w:snapToGrid w:val="0"/>
          <w:sz w:val="28"/>
          <w:szCs w:val="28"/>
        </w:rPr>
      </w:pPr>
      <w:r w:rsidRPr="00E31D80">
        <w:rPr>
          <w:rFonts w:eastAsia="Calibri"/>
          <w:snapToGrid w:val="0"/>
          <w:sz w:val="28"/>
          <w:szCs w:val="28"/>
        </w:rPr>
        <w:t>223 8 0 00</w:t>
      </w:r>
      <w:r w:rsidRPr="00E31D80">
        <w:rPr>
          <w:rFonts w:eastAsia="Calibri"/>
          <w:sz w:val="28"/>
          <w:szCs w:val="28"/>
        </w:rPr>
        <w:t xml:space="preserve"> «Другие расходы по оплате коммунальных услуг»</w:t>
      </w:r>
    </w:p>
    <w:p w:rsidR="0039636F" w:rsidRPr="00E31D80" w:rsidRDefault="0039636F" w:rsidP="0039636F">
      <w:pPr>
        <w:autoSpaceDE w:val="0"/>
        <w:autoSpaceDN w:val="0"/>
        <w:adjustRightInd w:val="0"/>
        <w:ind w:firstLine="709"/>
        <w:jc w:val="both"/>
        <w:rPr>
          <w:rFonts w:eastAsia="Calibri"/>
          <w:snapToGrid w:val="0"/>
          <w:sz w:val="28"/>
          <w:szCs w:val="28"/>
        </w:rPr>
      </w:pPr>
      <w:r w:rsidRPr="00E31D80">
        <w:rPr>
          <w:rFonts w:eastAsia="Calibri"/>
          <w:snapToGrid w:val="0"/>
          <w:sz w:val="28"/>
          <w:szCs w:val="28"/>
        </w:rPr>
        <w:t>На данный элемент относятся расходы:</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по оплате технологических нужд (работ, связанных с предоставлением коммунальных услуг, носящих регламентированный условиями предоставления коммунальных услуг характер (определенный перечень работ и периодичность их </w:t>
      </w:r>
      <w:r w:rsidRPr="00E31D80">
        <w:rPr>
          <w:rFonts w:eastAsia="Calibri"/>
          <w:sz w:val="28"/>
          <w:szCs w:val="28"/>
        </w:rPr>
        <w:lastRenderedPageBreak/>
        <w:t>выполнения), включенных в обязательства сторон по договору на приобретение коммунальных услуг);</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 xml:space="preserve">по оплате договоров на вывоз жидких бытовых отходов при </w:t>
      </w:r>
      <w:proofErr w:type="gramStart"/>
      <w:r w:rsidRPr="00E31D80">
        <w:rPr>
          <w:rFonts w:eastAsia="Calibri"/>
          <w:sz w:val="28"/>
          <w:szCs w:val="28"/>
        </w:rPr>
        <w:t>отсутствии</w:t>
      </w:r>
      <w:proofErr w:type="gramEnd"/>
      <w:r w:rsidRPr="00E31D80">
        <w:rPr>
          <w:rFonts w:eastAsia="Calibri"/>
          <w:sz w:val="28"/>
          <w:szCs w:val="28"/>
        </w:rPr>
        <w:t xml:space="preserve"> централизованной системы канализации; </w:t>
      </w:r>
    </w:p>
    <w:p w:rsidR="0039636F" w:rsidRPr="00E31D80" w:rsidRDefault="0039636F" w:rsidP="0039636F">
      <w:pPr>
        <w:ind w:firstLine="709"/>
        <w:jc w:val="both"/>
        <w:rPr>
          <w:rFonts w:eastAsia="Calibri"/>
          <w:i/>
          <w:color w:val="000000"/>
          <w:sz w:val="28"/>
          <w:szCs w:val="28"/>
        </w:rPr>
      </w:pPr>
      <w:r w:rsidRPr="00E31D80">
        <w:rPr>
          <w:rFonts w:eastAsia="Calibri"/>
          <w:sz w:val="28"/>
          <w:szCs w:val="28"/>
        </w:rPr>
        <w:t>расходы арендатора по возмещению арендодателю стоимости коммунальных услуг;</w:t>
      </w:r>
    </w:p>
    <w:p w:rsidR="0039636F" w:rsidRPr="00E31D80" w:rsidRDefault="0039636F" w:rsidP="0039636F">
      <w:pPr>
        <w:ind w:firstLine="709"/>
        <w:jc w:val="both"/>
        <w:rPr>
          <w:rFonts w:eastAsia="Calibri"/>
          <w:sz w:val="28"/>
          <w:szCs w:val="28"/>
        </w:rPr>
      </w:pPr>
      <w:r w:rsidRPr="00E31D80">
        <w:rPr>
          <w:rFonts w:eastAsia="Calibri"/>
          <w:sz w:val="28"/>
          <w:szCs w:val="28"/>
        </w:rPr>
        <w:t>другие аналогичные расходы.</w:t>
      </w:r>
    </w:p>
    <w:p w:rsidR="0039636F" w:rsidRPr="00E31D80" w:rsidRDefault="0039636F" w:rsidP="0039636F">
      <w:pPr>
        <w:ind w:firstLine="709"/>
        <w:jc w:val="center"/>
        <w:rPr>
          <w:rFonts w:eastAsia="Calibri"/>
          <w:b/>
          <w:sz w:val="28"/>
          <w:szCs w:val="28"/>
        </w:rPr>
      </w:pPr>
    </w:p>
    <w:p w:rsidR="0039636F" w:rsidRPr="00E31D80" w:rsidRDefault="0039636F" w:rsidP="0039636F">
      <w:pPr>
        <w:ind w:firstLine="709"/>
        <w:jc w:val="both"/>
        <w:rPr>
          <w:rFonts w:eastAsia="Calibri"/>
          <w:sz w:val="28"/>
          <w:szCs w:val="28"/>
        </w:rPr>
      </w:pPr>
      <w:r w:rsidRPr="00E31D80">
        <w:rPr>
          <w:rFonts w:eastAsia="Calibri"/>
          <w:sz w:val="28"/>
          <w:szCs w:val="28"/>
        </w:rPr>
        <w:t>Подстатья 225 «</w:t>
      </w:r>
      <w:r w:rsidRPr="00E31D80">
        <w:rPr>
          <w:rFonts w:eastAsia="Calibri"/>
          <w:snapToGrid w:val="0"/>
          <w:sz w:val="28"/>
          <w:szCs w:val="28"/>
        </w:rPr>
        <w:t>Работы, услуги по содержанию имущества» детализирована элементами:</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10 00  «Содержание нефинансовых активов в чистоте»;</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20 00 «Текущий ремонт (ремонт)»;</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30 00 «Капитальный ремонт»;</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40 00 «Противопожарные мероприятия, связанные с содержанием имущества»;</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50 00 «Пусконаладочные работы»;</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225 60 00 «Другие расходы по содержанию имущества».</w:t>
      </w:r>
    </w:p>
    <w:p w:rsidR="0039636F" w:rsidRPr="00E31D80" w:rsidRDefault="0039636F" w:rsidP="0039636F">
      <w:pPr>
        <w:autoSpaceDE w:val="0"/>
        <w:autoSpaceDN w:val="0"/>
        <w:adjustRightInd w:val="0"/>
        <w:ind w:left="708" w:firstLine="1"/>
        <w:jc w:val="both"/>
        <w:rPr>
          <w:rFonts w:eastAsia="Calibri"/>
          <w:b/>
          <w:sz w:val="28"/>
          <w:szCs w:val="28"/>
        </w:rPr>
      </w:pPr>
    </w:p>
    <w:p w:rsidR="0039636F" w:rsidRPr="00E31D80" w:rsidRDefault="0039636F" w:rsidP="0039636F">
      <w:pPr>
        <w:autoSpaceDE w:val="0"/>
        <w:autoSpaceDN w:val="0"/>
        <w:adjustRightInd w:val="0"/>
        <w:ind w:firstLine="1"/>
        <w:jc w:val="both"/>
        <w:rPr>
          <w:rFonts w:eastAsia="Calibri"/>
          <w:sz w:val="28"/>
          <w:szCs w:val="28"/>
        </w:rPr>
      </w:pPr>
      <w:r w:rsidRPr="00E31D80">
        <w:rPr>
          <w:rFonts w:eastAsia="Calibri"/>
          <w:sz w:val="28"/>
          <w:szCs w:val="28"/>
        </w:rPr>
        <w:t>225 10 00 «Содержание нефинансовых активов в чистоте»</w:t>
      </w:r>
    </w:p>
    <w:p w:rsidR="0039636F" w:rsidRPr="00E31D80" w:rsidRDefault="0039636F" w:rsidP="0039636F">
      <w:pPr>
        <w:ind w:firstLine="709"/>
        <w:jc w:val="both"/>
        <w:rPr>
          <w:rFonts w:eastAsia="Calibri"/>
          <w:sz w:val="28"/>
          <w:szCs w:val="28"/>
        </w:rPr>
      </w:pPr>
      <w:proofErr w:type="gramStart"/>
      <w:r w:rsidRPr="00E31D80">
        <w:rPr>
          <w:rFonts w:eastAsia="Calibri"/>
          <w:snapToGrid w:val="0"/>
          <w:sz w:val="28"/>
          <w:szCs w:val="28"/>
        </w:rPr>
        <w:t xml:space="preserve">На данный элемент относятся расходы по </w:t>
      </w:r>
      <w:r w:rsidRPr="00E31D80">
        <w:rPr>
          <w:rFonts w:eastAsia="Calibri"/>
          <w:sz w:val="28"/>
          <w:szCs w:val="28"/>
        </w:rPr>
        <w:t>уборке снега, мусора, вывозу снега, отходов производства (в том числе, медицинских и радиационно-опасных), включая расходы на оплату договоров, предметом которых является вывоз и утилизация отходов производства в случае, если осуществление действий, направленных на их дальнейшую утилизацию (размещение, захоронение), согласно условиям договора, осуществляет исполнитель; дезинфекции, дезинсекции, дератизации, газации (дегазации);</w:t>
      </w:r>
      <w:proofErr w:type="gramEnd"/>
      <w:r>
        <w:rPr>
          <w:rFonts w:eastAsia="Calibri"/>
          <w:sz w:val="28"/>
          <w:szCs w:val="28"/>
        </w:rPr>
        <w:t xml:space="preserve"> </w:t>
      </w:r>
      <w:proofErr w:type="gramStart"/>
      <w:r w:rsidRPr="00E31D80">
        <w:rPr>
          <w:rFonts w:eastAsia="Calibri"/>
          <w:sz w:val="28"/>
          <w:szCs w:val="28"/>
        </w:rPr>
        <w:t>санитарно-гигиеническому обслуживанию, мойке и чистке (химчистке) имущества (транспорта, помещений, окон и иного имущества), натирке полов, прачечные услуги.</w:t>
      </w:r>
      <w:proofErr w:type="gramEnd"/>
    </w:p>
    <w:p w:rsidR="0039636F" w:rsidRPr="00E31D80" w:rsidRDefault="0039636F" w:rsidP="0039636F">
      <w:pPr>
        <w:ind w:firstLine="709"/>
        <w:rPr>
          <w:rFonts w:eastAsia="Calibri"/>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225 20 00 «Текущий ремонт (ремонт)»</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текущему ремонту.</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225 30 00 «Капитальный ремонт»</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капитальному ремонту.</w:t>
      </w:r>
    </w:p>
    <w:p w:rsidR="0039636F" w:rsidRPr="00E31D80" w:rsidRDefault="0039636F" w:rsidP="0039636F">
      <w:pPr>
        <w:autoSpaceDE w:val="0"/>
        <w:autoSpaceDN w:val="0"/>
        <w:adjustRightInd w:val="0"/>
        <w:ind w:left="708" w:firstLine="1"/>
        <w:jc w:val="center"/>
        <w:rPr>
          <w:rFonts w:eastAsia="Calibri"/>
          <w:b/>
          <w:sz w:val="28"/>
          <w:szCs w:val="28"/>
        </w:rPr>
      </w:pPr>
    </w:p>
    <w:p w:rsidR="0039636F" w:rsidRPr="00E31D80" w:rsidRDefault="0039636F" w:rsidP="0039636F">
      <w:pPr>
        <w:autoSpaceDE w:val="0"/>
        <w:autoSpaceDN w:val="0"/>
        <w:adjustRightInd w:val="0"/>
        <w:ind w:firstLine="1"/>
        <w:jc w:val="center"/>
        <w:rPr>
          <w:rFonts w:eastAsia="Calibri"/>
          <w:sz w:val="28"/>
          <w:szCs w:val="28"/>
        </w:rPr>
      </w:pPr>
      <w:r w:rsidRPr="00E31D80">
        <w:rPr>
          <w:rFonts w:eastAsia="Calibri"/>
          <w:sz w:val="28"/>
          <w:szCs w:val="28"/>
        </w:rPr>
        <w:t>225 40 00 «Противопожарные мероприятия,</w:t>
      </w:r>
      <w:r w:rsidRPr="00E31D80">
        <w:rPr>
          <w:rFonts w:eastAsia="Calibri"/>
          <w:sz w:val="28"/>
          <w:szCs w:val="28"/>
        </w:rPr>
        <w:br/>
        <w:t>связанные с содержанием имущества»</w:t>
      </w:r>
    </w:p>
    <w:p w:rsidR="0039636F" w:rsidRPr="00E31D80" w:rsidRDefault="0039636F" w:rsidP="0039636F">
      <w:pPr>
        <w:ind w:firstLine="709"/>
        <w:jc w:val="both"/>
        <w:rPr>
          <w:rFonts w:eastAsia="Calibri"/>
          <w:sz w:val="28"/>
          <w:szCs w:val="28"/>
        </w:rPr>
      </w:pPr>
      <w:proofErr w:type="gramStart"/>
      <w:r w:rsidRPr="00E31D80">
        <w:rPr>
          <w:rFonts w:eastAsia="Calibri"/>
          <w:snapToGrid w:val="0"/>
          <w:sz w:val="28"/>
          <w:szCs w:val="28"/>
        </w:rPr>
        <w:t xml:space="preserve">На данный элемент относятся расходы на противопожарные мероприятия, связанные с содержанием имущества: </w:t>
      </w:r>
      <w:r w:rsidRPr="00E31D80">
        <w:rPr>
          <w:rFonts w:eastAsia="Calibri"/>
          <w:sz w:val="28"/>
          <w:szCs w:val="28"/>
        </w:rPr>
        <w:t>огнезащитная обработка; зарядка огнетушителей; установка противопожарных дверей (замена дверей на противопожарные); измерение сопротивления изоляции электропроводки, испытание устройств защитного заземления; проведение испытаний пожарных кранов.</w:t>
      </w:r>
      <w:proofErr w:type="gramEnd"/>
    </w:p>
    <w:p w:rsidR="0039636F" w:rsidRPr="00E31D80" w:rsidRDefault="0039636F" w:rsidP="0039636F">
      <w:pPr>
        <w:ind w:firstLine="709"/>
        <w:jc w:val="both"/>
        <w:rPr>
          <w:rFonts w:eastAsia="Calibri"/>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225 50 00 «Пусконаладочные работы»</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napToGrid w:val="0"/>
          <w:sz w:val="28"/>
          <w:szCs w:val="28"/>
        </w:rPr>
        <w:lastRenderedPageBreak/>
        <w:t xml:space="preserve">На данный элемент относятся расходы </w:t>
      </w:r>
      <w:r w:rsidRPr="00E31D80">
        <w:rPr>
          <w:rFonts w:eastAsia="Calibri"/>
          <w:sz w:val="28"/>
          <w:szCs w:val="28"/>
        </w:rPr>
        <w:t>на пусконаладочные работы «под нагрузкой» (расходы некапитального характера, осуществляемые при эксплуатации объектов нефинансовых активов).</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225 60 00 «Другие расходы по содержанию имущества»</w:t>
      </w:r>
    </w:p>
    <w:p w:rsidR="0039636F" w:rsidRPr="00E31D80" w:rsidRDefault="0039636F" w:rsidP="0039636F">
      <w:pPr>
        <w:ind w:firstLine="709"/>
        <w:jc w:val="both"/>
        <w:rPr>
          <w:snapToGrid w:val="0"/>
          <w:sz w:val="28"/>
          <w:szCs w:val="28"/>
        </w:rPr>
      </w:pPr>
      <w:r w:rsidRPr="00E31D80">
        <w:rPr>
          <w:snapToGrid w:val="0"/>
          <w:sz w:val="28"/>
          <w:szCs w:val="28"/>
        </w:rPr>
        <w:t xml:space="preserve">На данный элемент относятся расходы </w:t>
      </w:r>
      <w:proofErr w:type="gramStart"/>
      <w:r w:rsidRPr="00E31D80">
        <w:rPr>
          <w:snapToGrid w:val="0"/>
          <w:sz w:val="28"/>
          <w:szCs w:val="28"/>
        </w:rPr>
        <w:t>на</w:t>
      </w:r>
      <w:proofErr w:type="gramEnd"/>
      <w:r w:rsidRPr="00E31D80">
        <w:rPr>
          <w:snapToGrid w:val="0"/>
          <w:sz w:val="28"/>
          <w:szCs w:val="28"/>
        </w:rPr>
        <w:t>:</w:t>
      </w:r>
    </w:p>
    <w:p w:rsidR="0039636F" w:rsidRPr="00E31D80" w:rsidRDefault="0039636F" w:rsidP="0039636F">
      <w:pPr>
        <w:ind w:firstLine="709"/>
        <w:jc w:val="both"/>
        <w:rPr>
          <w:sz w:val="28"/>
          <w:szCs w:val="28"/>
        </w:rPr>
      </w:pPr>
      <w:r w:rsidRPr="00E31D80">
        <w:rPr>
          <w:sz w:val="28"/>
          <w:szCs w:val="28"/>
        </w:rPr>
        <w:t xml:space="preserve">замазку, оклейку окон; </w:t>
      </w:r>
    </w:p>
    <w:p w:rsidR="0039636F" w:rsidRPr="00E31D80" w:rsidRDefault="0039636F" w:rsidP="0039636F">
      <w:pPr>
        <w:ind w:firstLine="709"/>
        <w:jc w:val="both"/>
        <w:rPr>
          <w:sz w:val="28"/>
          <w:szCs w:val="28"/>
        </w:rPr>
      </w:pPr>
      <w:r w:rsidRPr="00E31D80">
        <w:rPr>
          <w:sz w:val="28"/>
          <w:szCs w:val="28"/>
        </w:rPr>
        <w:t xml:space="preserve">услуги по организации питания животных, находящихся в оперативном управлении, а также их ветеринарное обслуживание; </w:t>
      </w:r>
    </w:p>
    <w:p w:rsidR="0039636F" w:rsidRPr="00E31D80" w:rsidRDefault="0039636F" w:rsidP="0039636F">
      <w:pPr>
        <w:ind w:firstLine="709"/>
        <w:jc w:val="both"/>
        <w:rPr>
          <w:sz w:val="28"/>
          <w:szCs w:val="28"/>
        </w:rPr>
      </w:pPr>
      <w:r w:rsidRPr="00E31D80">
        <w:rPr>
          <w:sz w:val="28"/>
          <w:szCs w:val="28"/>
        </w:rPr>
        <w:t>оплату работ (услуг), осуществляемые в целях соблюдения нормативных предписаний по эксплуатации (содержанию) имущества,  а также в целях определения его технического состояния:</w:t>
      </w:r>
    </w:p>
    <w:p w:rsidR="0039636F" w:rsidRPr="00E31D80" w:rsidRDefault="0039636F" w:rsidP="0039636F">
      <w:pPr>
        <w:autoSpaceDE w:val="0"/>
        <w:autoSpaceDN w:val="0"/>
        <w:adjustRightInd w:val="0"/>
        <w:ind w:firstLine="709"/>
        <w:jc w:val="both"/>
        <w:rPr>
          <w:rFonts w:eastAsia="Calibri"/>
          <w:sz w:val="28"/>
          <w:szCs w:val="28"/>
        </w:rPr>
      </w:pPr>
      <w:proofErr w:type="gramStart"/>
      <w:r w:rsidRPr="00E31D80">
        <w:rPr>
          <w:rFonts w:eastAsia="Calibri"/>
          <w:sz w:val="28"/>
          <w:szCs w:val="28"/>
        </w:rPr>
        <w:t xml:space="preserve">государственную поверку, паспортизацию, клеймение средств измерений, в </w:t>
      </w:r>
      <w:r w:rsidRPr="00E31D80">
        <w:rPr>
          <w:rFonts w:eastAsia="Calibri"/>
          <w:spacing w:val="2"/>
          <w:sz w:val="28"/>
          <w:szCs w:val="28"/>
        </w:rPr>
        <w:t>том числе весового хозяйства,</w:t>
      </w:r>
      <w:r w:rsidRPr="00E31D80">
        <w:rPr>
          <w:rFonts w:eastAsia="Calibri"/>
          <w:sz w:val="28"/>
          <w:szCs w:val="28"/>
        </w:rPr>
        <w:t xml:space="preserve"> манометров, термометров медицинских, уровнемеров, приборов учета, </w:t>
      </w:r>
      <w:proofErr w:type="spellStart"/>
      <w:r w:rsidRPr="00E31D80">
        <w:rPr>
          <w:rFonts w:eastAsia="Calibri"/>
          <w:sz w:val="28"/>
          <w:szCs w:val="28"/>
        </w:rPr>
        <w:t>перепадомеров</w:t>
      </w:r>
      <w:proofErr w:type="spellEnd"/>
      <w:r w:rsidRPr="00E31D80">
        <w:rPr>
          <w:rFonts w:eastAsia="Calibri"/>
          <w:sz w:val="28"/>
          <w:szCs w:val="28"/>
        </w:rPr>
        <w:t>, измерительных медицинских аппаратов, спидометров;</w:t>
      </w:r>
      <w:proofErr w:type="gramEnd"/>
    </w:p>
    <w:p w:rsidR="0039636F" w:rsidRPr="00E31D80" w:rsidRDefault="0039636F" w:rsidP="0039636F">
      <w:pPr>
        <w:ind w:firstLine="709"/>
        <w:jc w:val="both"/>
        <w:rPr>
          <w:rFonts w:eastAsia="Calibri"/>
          <w:sz w:val="28"/>
          <w:szCs w:val="28"/>
        </w:rPr>
      </w:pPr>
      <w:r w:rsidRPr="00E31D80">
        <w:rPr>
          <w:rFonts w:eastAsia="Calibri"/>
          <w:sz w:val="28"/>
          <w:szCs w:val="28"/>
        </w:rPr>
        <w:t>обследование технического состояния (аттестацию) объектов нефинансовых активов, осуществляемое в целях получения информации о необходимости проведения и объемах ремонта, определения возможности дальнейшей эксплуатации (включая, диагностику автотранспортных средств, в том числе при государственном техническом осмотре), ресурса работоспособности;</w:t>
      </w:r>
    </w:p>
    <w:p w:rsidR="0039636F" w:rsidRPr="00E31D80" w:rsidRDefault="0039636F" w:rsidP="0039636F">
      <w:pPr>
        <w:ind w:firstLine="709"/>
        <w:jc w:val="both"/>
        <w:rPr>
          <w:rFonts w:eastAsia="Calibri"/>
          <w:sz w:val="28"/>
          <w:szCs w:val="28"/>
        </w:rPr>
      </w:pPr>
      <w:r w:rsidRPr="00E31D80">
        <w:rPr>
          <w:rFonts w:eastAsia="Calibri"/>
          <w:sz w:val="28"/>
          <w:szCs w:val="28"/>
        </w:rPr>
        <w:t>энергетическое обследование;</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проведение бактериологических исследований воздуха в помещениях, а также проведение бактериологических исследований иных нефинансовых активов (перевязочного материала, инструментов и тому подобное);</w:t>
      </w:r>
    </w:p>
    <w:p w:rsidR="0039636F" w:rsidRPr="00E31D80" w:rsidRDefault="0039636F" w:rsidP="0039636F">
      <w:pPr>
        <w:ind w:firstLine="709"/>
        <w:jc w:val="both"/>
        <w:rPr>
          <w:sz w:val="28"/>
          <w:szCs w:val="28"/>
        </w:rPr>
      </w:pPr>
      <w:r w:rsidRPr="00E31D80">
        <w:rPr>
          <w:sz w:val="28"/>
          <w:szCs w:val="28"/>
        </w:rPr>
        <w:t>заправку картриджей;</w:t>
      </w:r>
    </w:p>
    <w:p w:rsidR="0039636F" w:rsidRPr="00E31D80" w:rsidRDefault="0039636F" w:rsidP="0039636F">
      <w:pPr>
        <w:ind w:firstLine="709"/>
        <w:jc w:val="both"/>
        <w:rPr>
          <w:sz w:val="28"/>
          <w:szCs w:val="28"/>
        </w:rPr>
      </w:pPr>
      <w:r w:rsidRPr="00E31D80">
        <w:rPr>
          <w:sz w:val="28"/>
          <w:szCs w:val="28"/>
        </w:rPr>
        <w:t>реставрацию музейных предметов и музейных коллекций, включенных в состав музейных фондов;</w:t>
      </w:r>
    </w:p>
    <w:p w:rsidR="0039636F" w:rsidRPr="00E31D80" w:rsidRDefault="0039636F" w:rsidP="0039636F">
      <w:pPr>
        <w:ind w:firstLine="709"/>
        <w:jc w:val="both"/>
        <w:rPr>
          <w:sz w:val="28"/>
          <w:szCs w:val="28"/>
        </w:rPr>
      </w:pPr>
      <w:r w:rsidRPr="00E31D80">
        <w:rPr>
          <w:sz w:val="28"/>
          <w:szCs w:val="28"/>
        </w:rPr>
        <w:t xml:space="preserve">проведение работ по реставрации нефинансовых активов, </w:t>
      </w:r>
      <w:r w:rsidRPr="00E31D80">
        <w:rPr>
          <w:sz w:val="28"/>
          <w:szCs w:val="28"/>
        </w:rPr>
        <w:br/>
        <w:t>за исключением работ, носящих характер реконструкции, модернизации, дооборудования;</w:t>
      </w:r>
    </w:p>
    <w:p w:rsidR="0039636F" w:rsidRPr="00E31D80" w:rsidRDefault="0039636F" w:rsidP="0039636F">
      <w:pPr>
        <w:autoSpaceDE w:val="0"/>
        <w:autoSpaceDN w:val="0"/>
        <w:adjustRightInd w:val="0"/>
        <w:ind w:firstLine="709"/>
        <w:jc w:val="both"/>
        <w:rPr>
          <w:sz w:val="28"/>
          <w:szCs w:val="28"/>
        </w:rPr>
      </w:pPr>
      <w:r w:rsidRPr="00E31D80">
        <w:rPr>
          <w:sz w:val="28"/>
          <w:szCs w:val="28"/>
        </w:rPr>
        <w:t xml:space="preserve">восстановление эффективности функционирования объектов и систем, гидродинамическую, гидрохимическую очистку, осуществляемые помимо технологических нужд (работы, осуществляемые поставщиком коммунальных услуг, исходя из условий договора поставки коммунальных услуг), </w:t>
      </w:r>
      <w:proofErr w:type="gramStart"/>
      <w:r w:rsidRPr="00E31D80">
        <w:rPr>
          <w:sz w:val="28"/>
          <w:szCs w:val="28"/>
        </w:rPr>
        <w:t>расходы</w:t>
      </w:r>
      <w:proofErr w:type="gramEnd"/>
      <w:r w:rsidRPr="00E31D80">
        <w:rPr>
          <w:sz w:val="28"/>
          <w:szCs w:val="28"/>
        </w:rPr>
        <w:t xml:space="preserve"> на оплату которых отражаются по подстатье 223 «Коммунальные услуги»;</w:t>
      </w:r>
    </w:p>
    <w:p w:rsidR="0039636F" w:rsidRPr="00E31D80" w:rsidRDefault="0039636F" w:rsidP="0039636F">
      <w:pPr>
        <w:autoSpaceDE w:val="0"/>
        <w:autoSpaceDN w:val="0"/>
        <w:adjustRightInd w:val="0"/>
        <w:ind w:firstLine="709"/>
        <w:jc w:val="both"/>
        <w:rPr>
          <w:sz w:val="28"/>
          <w:szCs w:val="28"/>
        </w:rPr>
      </w:pP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другие аналогичные расходы.</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Подстатья 226 «Прочие работы, услуги» детализирована элементами:</w:t>
      </w:r>
    </w:p>
    <w:p w:rsidR="0039636F" w:rsidRPr="00E31D80" w:rsidRDefault="0039636F" w:rsidP="0039636F">
      <w:pPr>
        <w:autoSpaceDE w:val="0"/>
        <w:autoSpaceDN w:val="0"/>
        <w:adjustRightInd w:val="0"/>
        <w:ind w:firstLine="709"/>
        <w:jc w:val="both"/>
        <w:rPr>
          <w:rFonts w:eastAsia="Calibri"/>
          <w:b/>
          <w:sz w:val="28"/>
          <w:szCs w:val="28"/>
        </w:rPr>
      </w:pPr>
      <w:r w:rsidRPr="00E31D80">
        <w:rPr>
          <w:rFonts w:eastAsia="Calibri"/>
          <w:sz w:val="28"/>
          <w:szCs w:val="28"/>
        </w:rPr>
        <w:t>226 10 00 «Научно-исследовательские, опытно-конструкторские работы, услуги по типовому проектированию»;</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226 20 00  «Услуги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226 30 00 «Проектные и изыскательские работы»;</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lastRenderedPageBreak/>
        <w:t>226 40 00 «Услуги по организации питания»;</w:t>
      </w:r>
    </w:p>
    <w:p w:rsidR="0039636F" w:rsidRPr="00E31D80" w:rsidRDefault="0039636F" w:rsidP="0039636F">
      <w:pPr>
        <w:autoSpaceDE w:val="0"/>
        <w:autoSpaceDN w:val="0"/>
        <w:adjustRightInd w:val="0"/>
        <w:ind w:firstLine="709"/>
        <w:jc w:val="both"/>
        <w:rPr>
          <w:rFonts w:eastAsia="Calibri"/>
          <w:spacing w:val="-6"/>
          <w:sz w:val="28"/>
          <w:szCs w:val="28"/>
        </w:rPr>
      </w:pPr>
      <w:r w:rsidRPr="00E31D80">
        <w:rPr>
          <w:rFonts w:eastAsia="Calibri"/>
          <w:spacing w:val="-6"/>
          <w:sz w:val="28"/>
          <w:szCs w:val="28"/>
        </w:rPr>
        <w:t>226 50 00 «Услуги по охране»;</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226 70 00 «Услуги в области информационных технологий»;</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226 80 00  «Типографские работы, услуги»;</w:t>
      </w:r>
    </w:p>
    <w:p w:rsidR="0039636F" w:rsidRPr="00E31D80" w:rsidRDefault="0039636F" w:rsidP="0039636F">
      <w:pPr>
        <w:autoSpaceDE w:val="0"/>
        <w:autoSpaceDN w:val="0"/>
        <w:adjustRightInd w:val="0"/>
        <w:ind w:firstLine="709"/>
        <w:jc w:val="both"/>
        <w:rPr>
          <w:rFonts w:eastAsia="Calibri"/>
          <w:i/>
          <w:iCs/>
          <w:sz w:val="28"/>
          <w:szCs w:val="28"/>
        </w:rPr>
      </w:pPr>
      <w:r w:rsidRPr="00E31D80">
        <w:rPr>
          <w:rFonts w:eastAsia="Calibri"/>
          <w:sz w:val="28"/>
          <w:szCs w:val="28"/>
        </w:rPr>
        <w:t xml:space="preserve">226 90 00 «Медицинские услуги и санитарно-эпидемиологические работы </w:t>
      </w:r>
      <w:r w:rsidRPr="00E31D80">
        <w:rPr>
          <w:rFonts w:eastAsia="Calibri"/>
          <w:sz w:val="28"/>
          <w:szCs w:val="28"/>
        </w:rPr>
        <w:br/>
        <w:t>и услуги (не связанные с содержанием имущества)»;</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226 10 00 «Иные работы и услуги».</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ind w:firstLine="1"/>
        <w:jc w:val="center"/>
        <w:rPr>
          <w:rFonts w:eastAsia="Calibri"/>
          <w:sz w:val="28"/>
          <w:szCs w:val="28"/>
        </w:rPr>
      </w:pPr>
      <w:r w:rsidRPr="00E31D80">
        <w:rPr>
          <w:rFonts w:eastAsia="Calibri"/>
          <w:sz w:val="28"/>
          <w:szCs w:val="28"/>
        </w:rPr>
        <w:t>226 10 00 «Научно-исследовательские, опытно-конструкторские работы,</w:t>
      </w:r>
    </w:p>
    <w:p w:rsidR="0039636F" w:rsidRPr="00E31D80" w:rsidRDefault="0039636F" w:rsidP="0039636F">
      <w:pPr>
        <w:autoSpaceDE w:val="0"/>
        <w:autoSpaceDN w:val="0"/>
        <w:adjustRightInd w:val="0"/>
        <w:ind w:firstLine="1"/>
        <w:jc w:val="center"/>
        <w:rPr>
          <w:rFonts w:eastAsia="Calibri"/>
          <w:sz w:val="28"/>
          <w:szCs w:val="28"/>
        </w:rPr>
      </w:pPr>
      <w:r w:rsidRPr="00E31D80">
        <w:rPr>
          <w:rFonts w:eastAsia="Calibri"/>
          <w:sz w:val="28"/>
          <w:szCs w:val="28"/>
        </w:rPr>
        <w:t>услуги по типовому проектированию»</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на </w:t>
      </w:r>
      <w:r w:rsidRPr="00E31D80">
        <w:rPr>
          <w:rFonts w:eastAsia="Calibri"/>
          <w:sz w:val="28"/>
          <w:szCs w:val="28"/>
        </w:rPr>
        <w:t xml:space="preserve">научно-исследовательские, опытно-конструкторские, опытно-технологические, </w:t>
      </w:r>
      <w:proofErr w:type="gramStart"/>
      <w:r w:rsidRPr="00E31D80">
        <w:rPr>
          <w:rFonts w:eastAsia="Calibri"/>
          <w:sz w:val="28"/>
          <w:szCs w:val="28"/>
        </w:rPr>
        <w:t>геолого-разведочные</w:t>
      </w:r>
      <w:proofErr w:type="gramEnd"/>
      <w:r w:rsidRPr="00E31D80">
        <w:rPr>
          <w:rFonts w:eastAsia="Calibri"/>
          <w:sz w:val="28"/>
          <w:szCs w:val="28"/>
        </w:rPr>
        <w:t xml:space="preserve"> работы, работы по типовому проектированию.</w:t>
      </w:r>
    </w:p>
    <w:p w:rsidR="0039636F" w:rsidRPr="00E31D80" w:rsidRDefault="0039636F" w:rsidP="0039636F">
      <w:pPr>
        <w:ind w:firstLine="709"/>
        <w:jc w:val="both"/>
        <w:rPr>
          <w:rFonts w:eastAsia="Calibri"/>
          <w:sz w:val="28"/>
          <w:szCs w:val="28"/>
        </w:rPr>
      </w:pPr>
    </w:p>
    <w:p w:rsidR="0039636F" w:rsidRPr="00E31D80" w:rsidRDefault="0039636F" w:rsidP="0039636F">
      <w:pPr>
        <w:autoSpaceDE w:val="0"/>
        <w:autoSpaceDN w:val="0"/>
        <w:adjustRightInd w:val="0"/>
        <w:ind w:firstLine="1"/>
        <w:jc w:val="center"/>
        <w:rPr>
          <w:rFonts w:eastAsia="Calibri"/>
          <w:sz w:val="28"/>
          <w:szCs w:val="28"/>
        </w:rPr>
      </w:pPr>
      <w:r w:rsidRPr="00E31D80">
        <w:rPr>
          <w:rFonts w:eastAsia="Calibri"/>
          <w:sz w:val="28"/>
          <w:szCs w:val="28"/>
        </w:rPr>
        <w:t>226 20 00 «Услуги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p w:rsidR="0039636F" w:rsidRPr="00E31D80" w:rsidRDefault="0039636F" w:rsidP="0039636F">
      <w:pPr>
        <w:ind w:firstLine="709"/>
        <w:jc w:val="both"/>
        <w:rPr>
          <w:rFonts w:eastAsia="Calibri"/>
          <w:snapToGrid w:val="0"/>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napToGrid w:val="0"/>
          <w:sz w:val="28"/>
          <w:szCs w:val="28"/>
        </w:rPr>
        <w:t>на</w:t>
      </w:r>
      <w:proofErr w:type="gramEnd"/>
      <w:r w:rsidRPr="00E31D80">
        <w:rPr>
          <w:rFonts w:eastAsia="Calibri"/>
          <w:snapToGrid w:val="0"/>
          <w:sz w:val="28"/>
          <w:szCs w:val="28"/>
        </w:rPr>
        <w:t>:</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разработку схем территориального планирования, градостроительных </w:t>
      </w:r>
      <w:r w:rsidRPr="00E31D80">
        <w:rPr>
          <w:rFonts w:eastAsia="Calibri"/>
          <w:sz w:val="28"/>
          <w:szCs w:val="28"/>
        </w:rPr>
        <w:br/>
        <w:t>и технических регламентов, градостроительное зонирование, планировку территорий;</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межевание границ земельных участков; </w:t>
      </w:r>
    </w:p>
    <w:p w:rsidR="0039636F" w:rsidRPr="00E31D80" w:rsidRDefault="0039636F" w:rsidP="0039636F">
      <w:pPr>
        <w:ind w:firstLine="709"/>
        <w:jc w:val="both"/>
        <w:rPr>
          <w:rFonts w:eastAsia="Calibri"/>
          <w:sz w:val="28"/>
          <w:szCs w:val="28"/>
        </w:rPr>
      </w:pPr>
      <w:r w:rsidRPr="00E31D80">
        <w:rPr>
          <w:rFonts w:eastAsia="Calibri"/>
          <w:sz w:val="28"/>
          <w:szCs w:val="28"/>
        </w:rPr>
        <w:t>проведение архитектурно-археологических обмеров;</w:t>
      </w:r>
    </w:p>
    <w:p w:rsidR="0039636F" w:rsidRPr="00E31D80" w:rsidRDefault="0039636F" w:rsidP="0039636F">
      <w:pPr>
        <w:ind w:firstLine="709"/>
        <w:jc w:val="both"/>
        <w:rPr>
          <w:rFonts w:eastAsia="Calibri"/>
          <w:sz w:val="28"/>
          <w:szCs w:val="28"/>
        </w:rPr>
      </w:pPr>
      <w:r w:rsidRPr="00E31D80">
        <w:rPr>
          <w:rFonts w:eastAsia="Calibri"/>
          <w:sz w:val="28"/>
          <w:szCs w:val="28"/>
        </w:rPr>
        <w:t>разработку генеральных планов, совмещенных с проектом планировки территории;</w:t>
      </w:r>
    </w:p>
    <w:p w:rsidR="0039636F" w:rsidRPr="00E31D80" w:rsidRDefault="0039636F" w:rsidP="0039636F">
      <w:pPr>
        <w:ind w:firstLine="709"/>
        <w:jc w:val="both"/>
        <w:rPr>
          <w:rFonts w:eastAsia="Calibri"/>
          <w:sz w:val="28"/>
          <w:szCs w:val="28"/>
        </w:rPr>
      </w:pPr>
      <w:r w:rsidRPr="00E31D80">
        <w:rPr>
          <w:rFonts w:eastAsia="Calibri"/>
          <w:sz w:val="28"/>
          <w:szCs w:val="28"/>
        </w:rPr>
        <w:t>проведение работ по улучшению землеустройства и землепользования, ведение государственного кадастра объектов недвижимости, включая земельный кадастр, градостроительный кадастр, технический учет, техническую инвентаризацию, мониторинг земель.</w:t>
      </w:r>
    </w:p>
    <w:p w:rsidR="0039636F" w:rsidRPr="00E31D80" w:rsidRDefault="0039636F" w:rsidP="0039636F">
      <w:pPr>
        <w:autoSpaceDE w:val="0"/>
        <w:autoSpaceDN w:val="0"/>
        <w:adjustRightInd w:val="0"/>
        <w:jc w:val="both"/>
        <w:rPr>
          <w:rFonts w:eastAsia="Calibri"/>
          <w:b/>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226 30 00 «Проектные и изыскательские работы»</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на </w:t>
      </w:r>
      <w:r w:rsidRPr="00E31D80">
        <w:rPr>
          <w:rFonts w:eastAsia="Calibri"/>
          <w:sz w:val="28"/>
          <w:szCs w:val="28"/>
        </w:rPr>
        <w:t xml:space="preserve">проведение проектных </w:t>
      </w:r>
      <w:r w:rsidRPr="00E31D80">
        <w:rPr>
          <w:rFonts w:eastAsia="Calibri"/>
          <w:sz w:val="28"/>
          <w:szCs w:val="28"/>
        </w:rPr>
        <w:br/>
        <w:t>и изыскательских работ в целях разработки проектной и сметной документации для ремонта объектов нефинансовых активов.</w:t>
      </w:r>
    </w:p>
    <w:p w:rsidR="0039636F" w:rsidRPr="00E31D80" w:rsidRDefault="0039636F" w:rsidP="0039636F">
      <w:pPr>
        <w:autoSpaceDE w:val="0"/>
        <w:autoSpaceDN w:val="0"/>
        <w:adjustRightInd w:val="0"/>
        <w:ind w:firstLine="709"/>
        <w:jc w:val="both"/>
        <w:rPr>
          <w:rFonts w:eastAsia="Calibri"/>
          <w:sz w:val="28"/>
          <w:szCs w:val="28"/>
        </w:rPr>
      </w:pPr>
    </w:p>
    <w:p w:rsidR="0039636F" w:rsidRPr="00E31D80" w:rsidRDefault="0039636F" w:rsidP="0039636F">
      <w:pPr>
        <w:autoSpaceDE w:val="0"/>
        <w:autoSpaceDN w:val="0"/>
        <w:adjustRightInd w:val="0"/>
        <w:ind w:firstLine="709"/>
        <w:rPr>
          <w:rFonts w:eastAsia="Calibri"/>
          <w:sz w:val="28"/>
          <w:szCs w:val="28"/>
        </w:rPr>
      </w:pPr>
      <w:r w:rsidRPr="00E31D80">
        <w:rPr>
          <w:rFonts w:eastAsia="Calibri"/>
          <w:sz w:val="28"/>
          <w:szCs w:val="28"/>
        </w:rPr>
        <w:t xml:space="preserve">                          226 40 00 «Услуги по организации питания»</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napToGrid w:val="0"/>
          <w:sz w:val="28"/>
          <w:szCs w:val="28"/>
        </w:rPr>
        <w:t>На данный элемент относятся расходы на оплату услуг по организации питания.</w:t>
      </w:r>
    </w:p>
    <w:p w:rsidR="0039636F" w:rsidRPr="00E31D80" w:rsidRDefault="0039636F" w:rsidP="0039636F">
      <w:pPr>
        <w:autoSpaceDE w:val="0"/>
        <w:autoSpaceDN w:val="0"/>
        <w:adjustRightInd w:val="0"/>
        <w:rPr>
          <w:rFonts w:eastAsia="Calibri"/>
          <w:sz w:val="28"/>
          <w:szCs w:val="28"/>
        </w:rPr>
      </w:pPr>
      <w:r w:rsidRPr="00E31D80">
        <w:rPr>
          <w:rFonts w:eastAsia="Calibri"/>
          <w:sz w:val="28"/>
          <w:szCs w:val="28"/>
        </w:rPr>
        <w:t xml:space="preserve">                                      226 50 00 «Услуги по охране»</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по </w:t>
      </w:r>
      <w:r w:rsidRPr="00E31D80">
        <w:rPr>
          <w:rFonts w:eastAsia="Calibri"/>
          <w:sz w:val="28"/>
          <w:szCs w:val="28"/>
        </w:rPr>
        <w:t>услугам охраны, приобретаемым на основании договоров гражданско-правового характера с физическими и юридическими лицами.</w:t>
      </w:r>
    </w:p>
    <w:p w:rsidR="0039636F" w:rsidRPr="00E31D80" w:rsidRDefault="0039636F" w:rsidP="0039636F">
      <w:pPr>
        <w:rPr>
          <w:rFonts w:eastAsia="Calibri"/>
          <w:b/>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 xml:space="preserve">  226 70 00 «Услуги в области информационных технологий»</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z w:val="28"/>
          <w:szCs w:val="28"/>
        </w:rPr>
        <w:t>на</w:t>
      </w:r>
      <w:proofErr w:type="gramEnd"/>
      <w:r w:rsidRPr="00E31D80">
        <w:rPr>
          <w:rFonts w:eastAsia="Calibri"/>
          <w:sz w:val="28"/>
          <w:szCs w:val="28"/>
        </w:rPr>
        <w:t>:</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lastRenderedPageBreak/>
        <w:t>приобретение неисключительных прав на результаты интеллектуальной деятельности, в том числе приобретение пользовательских, лицензионных прав на программное обеспечение, приобретение и обновление справочно-информационных баз данных;</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 xml:space="preserve">обеспечение безопасности информации и </w:t>
      </w:r>
      <w:proofErr w:type="spellStart"/>
      <w:r w:rsidRPr="00E31D80">
        <w:rPr>
          <w:rFonts w:eastAsia="Calibri"/>
          <w:sz w:val="28"/>
          <w:szCs w:val="28"/>
        </w:rPr>
        <w:t>режимно</w:t>
      </w:r>
      <w:proofErr w:type="spellEnd"/>
      <w:r w:rsidRPr="00E31D80">
        <w:rPr>
          <w:rFonts w:eastAsia="Calibri"/>
          <w:sz w:val="28"/>
          <w:szCs w:val="28"/>
        </w:rPr>
        <w:t>-секретных мероприятий;</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 xml:space="preserve">услуги по защите электронного документооборота </w:t>
      </w:r>
      <w:r w:rsidRPr="00E31D80">
        <w:rPr>
          <w:sz w:val="28"/>
          <w:szCs w:val="28"/>
        </w:rPr>
        <w:t xml:space="preserve">(поддержке программного продукта) с </w:t>
      </w:r>
      <w:r w:rsidRPr="00E31D80">
        <w:rPr>
          <w:rFonts w:eastAsia="Calibri"/>
          <w:sz w:val="28"/>
          <w:szCs w:val="28"/>
        </w:rPr>
        <w:t>использованием сертификационных сре</w:t>
      </w:r>
      <w:proofErr w:type="gramStart"/>
      <w:r w:rsidRPr="00E31D80">
        <w:rPr>
          <w:rFonts w:eastAsia="Calibri"/>
          <w:sz w:val="28"/>
          <w:szCs w:val="28"/>
        </w:rPr>
        <w:t>дств кр</w:t>
      </w:r>
      <w:proofErr w:type="gramEnd"/>
      <w:r w:rsidRPr="00E31D80">
        <w:rPr>
          <w:rFonts w:eastAsia="Calibri"/>
          <w:sz w:val="28"/>
          <w:szCs w:val="28"/>
        </w:rPr>
        <w:t xml:space="preserve">иптографической защиты информации; </w:t>
      </w:r>
    </w:p>
    <w:p w:rsidR="0039636F" w:rsidRPr="00E31D80" w:rsidRDefault="0039636F" w:rsidP="0039636F">
      <w:pPr>
        <w:autoSpaceDE w:val="0"/>
        <w:autoSpaceDN w:val="0"/>
        <w:adjustRightInd w:val="0"/>
        <w:ind w:firstLine="709"/>
        <w:jc w:val="both"/>
        <w:rPr>
          <w:rFonts w:eastAsia="Calibri"/>
          <w:sz w:val="28"/>
          <w:szCs w:val="28"/>
        </w:rPr>
      </w:pP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периодическую проверку (в том числе аттестацию) объекта информатизации (автоматизированного рабочего места) на соответствие специальным требованиям и рекомендациям по защите информации, составляющей государственную тайну, от утечки по техническим каналам.</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rPr>
          <w:rFonts w:eastAsia="Calibri"/>
          <w:sz w:val="28"/>
          <w:szCs w:val="28"/>
        </w:rPr>
      </w:pPr>
      <w:r w:rsidRPr="00E31D80">
        <w:rPr>
          <w:rFonts w:eastAsia="Calibri"/>
          <w:sz w:val="28"/>
          <w:szCs w:val="28"/>
        </w:rPr>
        <w:t xml:space="preserve">                              226 80 00 «Типографские работы, услуги»</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w:t>
      </w:r>
      <w:r w:rsidRPr="00E31D80">
        <w:rPr>
          <w:rFonts w:eastAsia="Calibri"/>
          <w:sz w:val="28"/>
          <w:szCs w:val="28"/>
        </w:rPr>
        <w:t>на переплетные работы, ксерокопирование.</w:t>
      </w:r>
    </w:p>
    <w:p w:rsidR="0039636F" w:rsidRPr="00E31D80" w:rsidRDefault="0039636F" w:rsidP="0039636F">
      <w:pPr>
        <w:autoSpaceDE w:val="0"/>
        <w:autoSpaceDN w:val="0"/>
        <w:adjustRightInd w:val="0"/>
        <w:ind w:firstLine="709"/>
        <w:rPr>
          <w:rFonts w:eastAsia="Calibri"/>
          <w:b/>
          <w:sz w:val="28"/>
          <w:szCs w:val="28"/>
        </w:rPr>
      </w:pPr>
    </w:p>
    <w:p w:rsidR="0039636F" w:rsidRPr="00E31D80" w:rsidRDefault="0039636F" w:rsidP="0039636F">
      <w:pPr>
        <w:autoSpaceDE w:val="0"/>
        <w:autoSpaceDN w:val="0"/>
        <w:adjustRightInd w:val="0"/>
        <w:ind w:firstLine="1"/>
        <w:jc w:val="center"/>
        <w:rPr>
          <w:rFonts w:eastAsia="Calibri"/>
          <w:i/>
          <w:iCs/>
          <w:sz w:val="28"/>
          <w:szCs w:val="28"/>
        </w:rPr>
      </w:pPr>
      <w:r w:rsidRPr="00E31D80">
        <w:rPr>
          <w:rFonts w:eastAsia="Calibri"/>
          <w:sz w:val="28"/>
          <w:szCs w:val="28"/>
        </w:rPr>
        <w:t xml:space="preserve">226 90 00 «Медицинские услуги и санитарно-эпидемиологические </w:t>
      </w:r>
      <w:r w:rsidRPr="00E31D80">
        <w:rPr>
          <w:rFonts w:eastAsia="Calibri"/>
          <w:sz w:val="28"/>
          <w:szCs w:val="28"/>
        </w:rPr>
        <w:br/>
        <w:t>работы и услуги (не связанные с содержанием имущества)»</w:t>
      </w:r>
    </w:p>
    <w:p w:rsidR="0039636F" w:rsidRPr="00E31D80" w:rsidRDefault="0039636F" w:rsidP="0039636F">
      <w:pPr>
        <w:ind w:firstLine="709"/>
        <w:jc w:val="both"/>
        <w:rPr>
          <w:rFonts w:eastAsia="Calibri"/>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z w:val="28"/>
          <w:szCs w:val="28"/>
        </w:rPr>
        <w:t>по</w:t>
      </w:r>
      <w:proofErr w:type="gramEnd"/>
      <w:r w:rsidRPr="00E31D80">
        <w:rPr>
          <w:rFonts w:eastAsia="Calibri"/>
          <w:sz w:val="28"/>
          <w:szCs w:val="28"/>
        </w:rPr>
        <w:t>:</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диспансеризации, медицинским осмотрам и освидетельствованию работников (в том числе по </w:t>
      </w:r>
      <w:proofErr w:type="spellStart"/>
      <w:r w:rsidRPr="00E31D80">
        <w:rPr>
          <w:rFonts w:eastAsia="Calibri"/>
          <w:sz w:val="28"/>
          <w:szCs w:val="28"/>
        </w:rPr>
        <w:t>предрейсовым</w:t>
      </w:r>
      <w:proofErr w:type="spellEnd"/>
      <w:r w:rsidRPr="00E31D80">
        <w:rPr>
          <w:rFonts w:eastAsia="Calibri"/>
          <w:sz w:val="28"/>
          <w:szCs w:val="28"/>
        </w:rPr>
        <w:t xml:space="preserve"> осмотрам водителей), состоящих в штате учреждения;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оплате медицинских услуг, не связанных с содержанием имущества, </w:t>
      </w:r>
      <w:r w:rsidRPr="00E31D80">
        <w:rPr>
          <w:rFonts w:eastAsia="Calibri"/>
          <w:sz w:val="28"/>
          <w:szCs w:val="28"/>
        </w:rPr>
        <w:br/>
        <w:t xml:space="preserve">в том числе проведение медицинских анализов; </w:t>
      </w:r>
    </w:p>
    <w:p w:rsidR="0039636F" w:rsidRPr="00E31D80" w:rsidRDefault="0039636F" w:rsidP="0039636F">
      <w:pPr>
        <w:ind w:firstLine="709"/>
        <w:jc w:val="both"/>
        <w:rPr>
          <w:rFonts w:eastAsia="Calibri"/>
          <w:sz w:val="28"/>
          <w:szCs w:val="28"/>
        </w:rPr>
      </w:pPr>
      <w:r w:rsidRPr="00E31D80">
        <w:rPr>
          <w:rFonts w:eastAsia="Calibri"/>
          <w:sz w:val="28"/>
          <w:szCs w:val="28"/>
        </w:rPr>
        <w:t>платным услугам, оказываемым центрами государственного санитарно-эпидемиологического надзора.</w:t>
      </w:r>
    </w:p>
    <w:p w:rsidR="0039636F" w:rsidRPr="00E31D80" w:rsidRDefault="0039636F" w:rsidP="0039636F">
      <w:pPr>
        <w:autoSpaceDE w:val="0"/>
        <w:autoSpaceDN w:val="0"/>
        <w:adjustRightInd w:val="0"/>
        <w:rPr>
          <w:rFonts w:eastAsia="Calibri"/>
          <w:sz w:val="28"/>
          <w:szCs w:val="28"/>
        </w:rPr>
      </w:pPr>
    </w:p>
    <w:p w:rsidR="0039636F" w:rsidRPr="00E31D80" w:rsidRDefault="0039636F" w:rsidP="0039636F">
      <w:pPr>
        <w:autoSpaceDE w:val="0"/>
        <w:autoSpaceDN w:val="0"/>
        <w:adjustRightInd w:val="0"/>
        <w:rPr>
          <w:rFonts w:eastAsia="Calibri"/>
          <w:sz w:val="28"/>
          <w:szCs w:val="28"/>
        </w:rPr>
      </w:pPr>
      <w:r w:rsidRPr="00E31D80">
        <w:rPr>
          <w:rFonts w:eastAsia="Calibri"/>
          <w:sz w:val="28"/>
          <w:szCs w:val="28"/>
        </w:rPr>
        <w:t xml:space="preserve">                              226 10 00 «Иные работы и услуги»</w:t>
      </w:r>
    </w:p>
    <w:p w:rsidR="0039636F" w:rsidRPr="00E31D80" w:rsidRDefault="0039636F" w:rsidP="0039636F">
      <w:pPr>
        <w:ind w:firstLine="709"/>
        <w:rPr>
          <w:rFonts w:eastAsia="Calibri"/>
          <w:snapToGrid w:val="0"/>
          <w:sz w:val="28"/>
          <w:szCs w:val="28"/>
        </w:rPr>
      </w:pPr>
      <w:r w:rsidRPr="00E31D80">
        <w:rPr>
          <w:rFonts w:eastAsia="Calibri"/>
          <w:snapToGrid w:val="0"/>
          <w:sz w:val="28"/>
          <w:szCs w:val="28"/>
        </w:rPr>
        <w:t xml:space="preserve">На данный элемент относятся расходы </w:t>
      </w:r>
      <w:proofErr w:type="gramStart"/>
      <w:r w:rsidRPr="00E31D80">
        <w:rPr>
          <w:rFonts w:eastAsia="Calibri"/>
          <w:snapToGrid w:val="0"/>
          <w:sz w:val="28"/>
          <w:szCs w:val="28"/>
        </w:rPr>
        <w:t>на</w:t>
      </w:r>
      <w:proofErr w:type="gramEnd"/>
      <w:r w:rsidRPr="00E31D80">
        <w:rPr>
          <w:rFonts w:eastAsia="Calibri"/>
          <w:snapToGrid w:val="0"/>
          <w:sz w:val="28"/>
          <w:szCs w:val="28"/>
        </w:rPr>
        <w:t>:</w:t>
      </w:r>
    </w:p>
    <w:p w:rsidR="0039636F" w:rsidRPr="00E31D80" w:rsidRDefault="0039636F" w:rsidP="0039636F">
      <w:pPr>
        <w:ind w:firstLine="709"/>
        <w:jc w:val="both"/>
        <w:rPr>
          <w:rFonts w:eastAsia="Calibri"/>
          <w:sz w:val="28"/>
          <w:szCs w:val="28"/>
        </w:rPr>
      </w:pPr>
      <w:r w:rsidRPr="00E31D80">
        <w:rPr>
          <w:rFonts w:eastAsia="Calibri"/>
          <w:sz w:val="28"/>
          <w:szCs w:val="28"/>
        </w:rPr>
        <w:t>проведение государственной экспертизы проектной документации, осуществление строительного контроля, включая авторский надзо</w:t>
      </w:r>
      <w:r>
        <w:rPr>
          <w:rFonts w:eastAsia="Calibri"/>
          <w:sz w:val="28"/>
          <w:szCs w:val="28"/>
        </w:rPr>
        <w:t>ра</w:t>
      </w:r>
      <w:r w:rsidRPr="00E31D80">
        <w:rPr>
          <w:rFonts w:eastAsia="Calibri"/>
          <w:sz w:val="28"/>
          <w:szCs w:val="28"/>
        </w:rPr>
        <w:t xml:space="preserve"> капитальным ремонтом объектов капитального строительства, оплату демонтажных работ (снос строений, перенос коммуникаций и тому подобное);</w:t>
      </w:r>
    </w:p>
    <w:p w:rsidR="0039636F" w:rsidRPr="00E31D80" w:rsidRDefault="0039636F" w:rsidP="0039636F">
      <w:pPr>
        <w:ind w:firstLine="709"/>
        <w:jc w:val="both"/>
        <w:rPr>
          <w:rFonts w:eastAsia="Calibri"/>
          <w:i/>
          <w:sz w:val="28"/>
          <w:szCs w:val="28"/>
        </w:rPr>
      </w:pPr>
      <w:r w:rsidRPr="00E31D80">
        <w:rPr>
          <w:rFonts w:eastAsia="Calibri"/>
          <w:sz w:val="28"/>
          <w:szCs w:val="28"/>
        </w:rPr>
        <w:t>оплату услуг по разработке технических условий присоединения к сетям инженерно-технического обеспечения, увеличения потребляемой мощности;</w:t>
      </w:r>
    </w:p>
    <w:p w:rsidR="0039636F" w:rsidRPr="00E31D80" w:rsidRDefault="0039636F" w:rsidP="0039636F">
      <w:pPr>
        <w:autoSpaceDE w:val="0"/>
        <w:autoSpaceDN w:val="0"/>
        <w:adjustRightInd w:val="0"/>
        <w:ind w:firstLine="709"/>
        <w:jc w:val="both"/>
        <w:rPr>
          <w:sz w:val="28"/>
          <w:szCs w:val="28"/>
        </w:rPr>
      </w:pPr>
      <w:r w:rsidRPr="00E31D80">
        <w:rPr>
          <w:sz w:val="28"/>
          <w:szCs w:val="28"/>
        </w:rPr>
        <w:t>услуги по предоставлению выписок из государственных реестров;</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инкассаторские услуги;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подписку на периодические и справочные издания, в том числе для читальных залов библиотек, с учетом доставки подписных изданий, </w:t>
      </w:r>
      <w:r w:rsidRPr="00E31D80">
        <w:rPr>
          <w:rFonts w:eastAsia="Calibri"/>
          <w:sz w:val="28"/>
          <w:szCs w:val="28"/>
        </w:rPr>
        <w:br/>
        <w:t xml:space="preserve">если она предусмотрена в договоре подписки;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по курьерской доставке; </w:t>
      </w:r>
    </w:p>
    <w:p w:rsidR="0039636F" w:rsidRPr="00E31D80" w:rsidRDefault="0039636F" w:rsidP="0039636F">
      <w:pPr>
        <w:ind w:firstLine="709"/>
        <w:jc w:val="both"/>
        <w:rPr>
          <w:rFonts w:eastAsia="Calibri"/>
          <w:sz w:val="28"/>
          <w:szCs w:val="28"/>
        </w:rPr>
      </w:pPr>
      <w:r w:rsidRPr="00E31D80">
        <w:rPr>
          <w:rFonts w:eastAsia="Calibri"/>
          <w:sz w:val="28"/>
          <w:szCs w:val="28"/>
        </w:rPr>
        <w:t>услуги рекламного характера (в том числе, размещение объявлений в средствах массовой информации);</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по </w:t>
      </w:r>
      <w:proofErr w:type="spellStart"/>
      <w:r w:rsidRPr="00E31D80">
        <w:rPr>
          <w:rFonts w:eastAsia="Calibri"/>
          <w:sz w:val="28"/>
          <w:szCs w:val="28"/>
        </w:rPr>
        <w:t>демеркуризации</w:t>
      </w:r>
      <w:proofErr w:type="spellEnd"/>
      <w:r w:rsidRPr="00E31D80">
        <w:rPr>
          <w:rFonts w:eastAsia="Calibri"/>
          <w:sz w:val="28"/>
          <w:szCs w:val="28"/>
        </w:rPr>
        <w:t xml:space="preserve">; </w:t>
      </w:r>
    </w:p>
    <w:p w:rsidR="0039636F" w:rsidRPr="00E31D80" w:rsidRDefault="0039636F" w:rsidP="0039636F">
      <w:pPr>
        <w:ind w:firstLine="709"/>
        <w:jc w:val="both"/>
        <w:rPr>
          <w:rFonts w:eastAsia="Calibri"/>
          <w:sz w:val="28"/>
          <w:szCs w:val="28"/>
        </w:rPr>
      </w:pPr>
      <w:r w:rsidRPr="00E31D80">
        <w:rPr>
          <w:rFonts w:eastAsia="Calibri"/>
          <w:sz w:val="28"/>
          <w:szCs w:val="28"/>
        </w:rPr>
        <w:lastRenderedPageBreak/>
        <w:t xml:space="preserve">услуги агентов (включая услуги организатора торговли, депозитария и т.п.) по операциям с государственными (муниципальными) активами и обязательствами; </w:t>
      </w:r>
    </w:p>
    <w:p w:rsidR="0039636F" w:rsidRPr="00E31D80" w:rsidRDefault="0039636F" w:rsidP="0039636F">
      <w:pPr>
        <w:ind w:firstLine="709"/>
        <w:jc w:val="both"/>
        <w:rPr>
          <w:rFonts w:eastAsia="Calibri"/>
          <w:sz w:val="28"/>
          <w:szCs w:val="28"/>
        </w:rPr>
      </w:pPr>
      <w:r w:rsidRPr="00E31D80">
        <w:rPr>
          <w:rFonts w:eastAsia="Calibri"/>
          <w:sz w:val="28"/>
          <w:szCs w:val="28"/>
        </w:rPr>
        <w:t>оплату комиссионного вознаграждения за услуги и затрат, связанных с осуществлением компенсационных выплат по сбережениям граждан;</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кредитных рейтинговых агентств по присвоению и поддержанию кредитного рейтинга Республики Башкортостан; </w:t>
      </w:r>
    </w:p>
    <w:p w:rsidR="0039636F" w:rsidRPr="00E31D80" w:rsidRDefault="0039636F" w:rsidP="0039636F">
      <w:pPr>
        <w:ind w:firstLine="709"/>
        <w:jc w:val="both"/>
        <w:rPr>
          <w:rFonts w:eastAsia="Calibri"/>
          <w:sz w:val="28"/>
          <w:szCs w:val="28"/>
        </w:rPr>
      </w:pPr>
      <w:r w:rsidRPr="00E31D80">
        <w:rPr>
          <w:rFonts w:eastAsia="Calibri"/>
          <w:sz w:val="28"/>
          <w:szCs w:val="28"/>
        </w:rPr>
        <w:t>оплату договоров гражданско-правового характера, предметом которых является оказание услуг по руководству практикой студентов образовательных учреждений высшего образования;</w:t>
      </w:r>
    </w:p>
    <w:p w:rsidR="0039636F" w:rsidRPr="00E31D80" w:rsidRDefault="0039636F" w:rsidP="0039636F">
      <w:pPr>
        <w:ind w:firstLine="709"/>
        <w:jc w:val="both"/>
        <w:rPr>
          <w:rFonts w:eastAsia="Calibri"/>
          <w:sz w:val="28"/>
          <w:szCs w:val="28"/>
        </w:rPr>
      </w:pPr>
      <w:r w:rsidRPr="00E31D80">
        <w:rPr>
          <w:rFonts w:eastAsia="Calibri"/>
          <w:sz w:val="28"/>
          <w:szCs w:val="28"/>
        </w:rPr>
        <w:t>оплату договоров гражданско-правового характера на оказание услуг по проживанию в жилых помещениях (</w:t>
      </w:r>
      <w:proofErr w:type="spellStart"/>
      <w:r w:rsidRPr="00E31D80">
        <w:rPr>
          <w:rFonts w:eastAsia="Calibri"/>
          <w:sz w:val="28"/>
          <w:szCs w:val="28"/>
        </w:rPr>
        <w:t>найм</w:t>
      </w:r>
      <w:proofErr w:type="spellEnd"/>
      <w:r w:rsidRPr="00E31D80">
        <w:rPr>
          <w:rFonts w:eastAsia="Calibri"/>
          <w:sz w:val="28"/>
          <w:szCs w:val="28"/>
        </w:rPr>
        <w:t xml:space="preserve"> жилого помещения) на период соревнований, учебной практики;</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оплату за проживание в жилых помещениях понятых, а также иных лиц, принудительно доставленных в суд или к судебному приставу-исполнителю;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оплату услуг по предоставлению мест для стоянки служебного транспорта, за исключением услуг по договору аренды мест стоянки;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оплату услуг по хранению имущества, обращенного в собственность публично-правового образования, бесхозяйного имущества и вещественных доказательств;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проведение инвентаризации и паспортизации зданий, сооружений, других основных средств; </w:t>
      </w:r>
    </w:p>
    <w:p w:rsidR="0039636F" w:rsidRPr="00E31D80" w:rsidRDefault="0039636F" w:rsidP="0039636F">
      <w:pPr>
        <w:ind w:firstLine="709"/>
        <w:jc w:val="both"/>
        <w:rPr>
          <w:rFonts w:eastAsia="Calibri"/>
          <w:sz w:val="28"/>
          <w:szCs w:val="28"/>
        </w:rPr>
      </w:pPr>
      <w:r w:rsidRPr="00E31D80">
        <w:rPr>
          <w:rFonts w:eastAsia="Calibri"/>
          <w:sz w:val="28"/>
          <w:szCs w:val="28"/>
        </w:rPr>
        <w:t>работы по погрузке, разгрузке, укладке, складированию нефинансовых активов;</w:t>
      </w:r>
    </w:p>
    <w:p w:rsidR="0039636F" w:rsidRPr="00E31D80" w:rsidRDefault="0039636F" w:rsidP="0039636F">
      <w:pPr>
        <w:ind w:firstLine="709"/>
        <w:jc w:val="both"/>
        <w:rPr>
          <w:rFonts w:eastAsia="Calibri"/>
          <w:sz w:val="28"/>
          <w:szCs w:val="28"/>
        </w:rPr>
      </w:pPr>
      <w:r w:rsidRPr="00E31D80">
        <w:rPr>
          <w:rFonts w:eastAsia="Calibri"/>
          <w:sz w:val="28"/>
          <w:szCs w:val="28"/>
        </w:rPr>
        <w:t>работы по распиловке, колке и укладке дров;</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и работы по утилизации, захоронению отходов;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по резервированию (предоставлению) мест в линейно-кабельных сооружениях (коллекторах) для размещения объектов имущества учреждений;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по организации проведения торгов (разработка конкурсной документации, документации об аукционе, опубликование и размещение извещения о проведении открытого конкурса или открытого аукциона, направление приглашений принять участие в закрытом конкурсе или в закрытом аукционе, иные функции, связанные с обеспечением проведения торгов); </w:t>
      </w:r>
    </w:p>
    <w:p w:rsidR="0039636F" w:rsidRPr="00E31D80" w:rsidRDefault="0039636F" w:rsidP="0039636F">
      <w:pPr>
        <w:ind w:firstLine="709"/>
        <w:jc w:val="both"/>
        <w:rPr>
          <w:rFonts w:eastAsia="Calibri"/>
          <w:sz w:val="28"/>
          <w:szCs w:val="28"/>
        </w:rPr>
      </w:pPr>
      <w:r w:rsidRPr="00E31D80">
        <w:rPr>
          <w:rFonts w:eastAsia="Calibri"/>
          <w:sz w:val="28"/>
          <w:szCs w:val="28"/>
        </w:rPr>
        <w:t>нотариальные услуги (взимание нотариального тарифа за совершение нотариальных действий), за исключением случаев, когда за совершение нотариальных действий предусмотрено взимание государственной пошлины);</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и работы по организации временных выставок по искусству и созданию экспозиций, в том числе художественно-оформительские работы, монтаж-демонтаж, изготовление этикетажа, упаковочные работы, погрузочно-разгрузочные работы;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и работы по организации и проведению разного рода мероприятий путем оформления между заказчиком мероприятия и исполнителем договора на организацию мероприятия, предусматривающего осуществление исполнителем всех расходов, связанных с его реализацией (аренда помещений, транспортные и иные расходы); </w:t>
      </w:r>
    </w:p>
    <w:p w:rsidR="0039636F" w:rsidRPr="00E31D80" w:rsidRDefault="0039636F" w:rsidP="0039636F">
      <w:pPr>
        <w:ind w:firstLine="709"/>
        <w:jc w:val="both"/>
        <w:rPr>
          <w:rFonts w:eastAsia="Calibri"/>
          <w:sz w:val="28"/>
          <w:szCs w:val="28"/>
        </w:rPr>
      </w:pPr>
      <w:r w:rsidRPr="00E31D80">
        <w:rPr>
          <w:rFonts w:eastAsia="Calibri"/>
          <w:sz w:val="28"/>
          <w:szCs w:val="28"/>
        </w:rPr>
        <w:lastRenderedPageBreak/>
        <w:t xml:space="preserve">услуги и работы по организации участия в выставках, конференциях, форумах, семинарах, совещаниях, тренингах, соревнованиях и тому подобное (в том числе взносы за участие в указанных мероприятиях);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услуги по обучению на курсах повышения квалификации, подготовки </w:t>
      </w:r>
      <w:r w:rsidRPr="00E31D80">
        <w:rPr>
          <w:rFonts w:eastAsia="Calibri"/>
          <w:sz w:val="28"/>
          <w:szCs w:val="28"/>
        </w:rPr>
        <w:br/>
        <w:t xml:space="preserve">и переподготовки специалистов;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выплаты возмещений и компенсаций, связанных с депутатской деятельностью депутатам законодательного собрания, для которых депутатская деятельность не является основной; </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выплата вознаграждений авторам или правопреемникам, обладающим исключительными правами на произведения, использованные при </w:t>
      </w:r>
      <w:proofErr w:type="gramStart"/>
      <w:r w:rsidRPr="00E31D80">
        <w:rPr>
          <w:rFonts w:eastAsia="Calibri"/>
          <w:sz w:val="28"/>
          <w:szCs w:val="28"/>
        </w:rPr>
        <w:t>создании</w:t>
      </w:r>
      <w:proofErr w:type="gramEnd"/>
      <w:r w:rsidRPr="00E31D80">
        <w:rPr>
          <w:rFonts w:eastAsia="Calibri"/>
          <w:sz w:val="28"/>
          <w:szCs w:val="28"/>
        </w:rPr>
        <w:t xml:space="preserve"> театральных постановок;</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выплаты присяжным, народным, арбитражным заседателям, участвующим в судебном процессе, а также адвокатам в установленном законодательством Российской Федерации порядке; </w:t>
      </w:r>
    </w:p>
    <w:p w:rsidR="0039636F" w:rsidRPr="00E31D80" w:rsidRDefault="0039636F" w:rsidP="0039636F">
      <w:pPr>
        <w:ind w:firstLine="709"/>
        <w:jc w:val="both"/>
        <w:rPr>
          <w:rFonts w:eastAsia="Calibri"/>
          <w:sz w:val="28"/>
          <w:szCs w:val="28"/>
        </w:rPr>
      </w:pPr>
      <w:r w:rsidRPr="00E31D80">
        <w:rPr>
          <w:rFonts w:eastAsia="Calibri"/>
          <w:sz w:val="28"/>
          <w:szCs w:val="28"/>
        </w:rPr>
        <w:t>оплату юридических и адвокатских услуг, в том числе связанных с представлением интересов Российской Федерации в международных судебных и иных юридических спорах;</w:t>
      </w:r>
    </w:p>
    <w:p w:rsidR="0039636F" w:rsidRPr="00E31D80" w:rsidRDefault="0039636F" w:rsidP="0039636F">
      <w:pPr>
        <w:ind w:firstLine="709"/>
        <w:jc w:val="both"/>
        <w:rPr>
          <w:rFonts w:eastAsia="Calibri"/>
          <w:sz w:val="28"/>
          <w:szCs w:val="28"/>
        </w:rPr>
      </w:pPr>
      <w:r w:rsidRPr="00E31D80">
        <w:rPr>
          <w:rFonts w:eastAsia="Calibri"/>
          <w:sz w:val="28"/>
          <w:szCs w:val="28"/>
        </w:rPr>
        <w:t>услуги, оказываемые в рамках договора комиссии;</w:t>
      </w:r>
    </w:p>
    <w:p w:rsidR="0039636F" w:rsidRPr="00E31D80" w:rsidRDefault="0039636F" w:rsidP="0039636F">
      <w:pPr>
        <w:ind w:firstLine="709"/>
        <w:jc w:val="both"/>
        <w:rPr>
          <w:rFonts w:eastAsia="Calibri"/>
          <w:sz w:val="28"/>
          <w:szCs w:val="28"/>
        </w:rPr>
      </w:pPr>
      <w:r w:rsidRPr="00E31D80">
        <w:rPr>
          <w:rFonts w:eastAsia="Calibri"/>
          <w:sz w:val="28"/>
          <w:szCs w:val="28"/>
        </w:rPr>
        <w:t xml:space="preserve">плату за пользование наплавным мостом (понтонной переправой), платной автомобильной дорогой; </w:t>
      </w:r>
    </w:p>
    <w:p w:rsidR="0039636F" w:rsidRPr="00E31D80" w:rsidRDefault="0039636F" w:rsidP="0039636F">
      <w:pPr>
        <w:ind w:firstLine="709"/>
        <w:jc w:val="both"/>
        <w:rPr>
          <w:rFonts w:eastAsia="Calibri"/>
          <w:sz w:val="28"/>
          <w:szCs w:val="28"/>
        </w:rPr>
      </w:pPr>
      <w:r w:rsidRPr="00E31D80">
        <w:rPr>
          <w:rFonts w:eastAsia="Calibri"/>
          <w:sz w:val="28"/>
          <w:szCs w:val="28"/>
        </w:rPr>
        <w:t>услуги по изготовлению объектов нефинансовых активов из материала заказчика;</w:t>
      </w:r>
    </w:p>
    <w:p w:rsidR="0039636F" w:rsidRPr="00E31D80" w:rsidRDefault="0039636F" w:rsidP="0039636F">
      <w:pPr>
        <w:autoSpaceDE w:val="0"/>
        <w:autoSpaceDN w:val="0"/>
        <w:adjustRightInd w:val="0"/>
        <w:ind w:firstLine="709"/>
        <w:jc w:val="both"/>
        <w:rPr>
          <w:sz w:val="28"/>
          <w:szCs w:val="28"/>
        </w:rPr>
      </w:pPr>
      <w:r w:rsidRPr="00E31D80">
        <w:rPr>
          <w:sz w:val="28"/>
          <w:szCs w:val="28"/>
        </w:rPr>
        <w:t>работы по присоединению к сетям инженерно-технического обеспечения, по увеличению потребляемой мощности;</w:t>
      </w:r>
    </w:p>
    <w:p w:rsidR="0039636F" w:rsidRPr="00E31D80" w:rsidRDefault="0039636F" w:rsidP="0039636F">
      <w:pPr>
        <w:autoSpaceDE w:val="0"/>
        <w:autoSpaceDN w:val="0"/>
        <w:adjustRightInd w:val="0"/>
        <w:ind w:firstLine="709"/>
        <w:jc w:val="both"/>
        <w:rPr>
          <w:sz w:val="28"/>
          <w:szCs w:val="28"/>
        </w:rPr>
      </w:pPr>
      <w:r w:rsidRPr="00E31D80">
        <w:rPr>
          <w:sz w:val="28"/>
          <w:szCs w:val="28"/>
        </w:rPr>
        <w:t>плату за использование радиочастотного спектра;</w:t>
      </w:r>
    </w:p>
    <w:p w:rsidR="0039636F" w:rsidRPr="00E31D80" w:rsidRDefault="0039636F" w:rsidP="0039636F">
      <w:pPr>
        <w:autoSpaceDE w:val="0"/>
        <w:autoSpaceDN w:val="0"/>
        <w:adjustRightInd w:val="0"/>
        <w:ind w:firstLine="709"/>
        <w:jc w:val="both"/>
        <w:rPr>
          <w:sz w:val="28"/>
          <w:szCs w:val="28"/>
        </w:rPr>
      </w:pPr>
      <w:r w:rsidRPr="00E31D80">
        <w:rPr>
          <w:sz w:val="28"/>
          <w:szCs w:val="28"/>
        </w:rPr>
        <w:t>оплату представительских расходов, прием и обслуживание делегаций;</w:t>
      </w:r>
    </w:p>
    <w:p w:rsidR="0039636F" w:rsidRPr="00E31D80" w:rsidRDefault="0039636F" w:rsidP="0039636F">
      <w:pPr>
        <w:ind w:firstLine="709"/>
        <w:jc w:val="both"/>
        <w:rPr>
          <w:rFonts w:eastAsia="Calibri"/>
          <w:sz w:val="28"/>
          <w:szCs w:val="28"/>
        </w:rPr>
      </w:pPr>
      <w:r w:rsidRPr="00E31D80">
        <w:rPr>
          <w:sz w:val="28"/>
          <w:szCs w:val="28"/>
        </w:rPr>
        <w:t>оплату судебных издержек, связанных с представлением интересов Российской Федерации в</w:t>
      </w:r>
      <w:r w:rsidRPr="00E31D80">
        <w:rPr>
          <w:rFonts w:eastAsia="Calibri"/>
          <w:sz w:val="28"/>
          <w:szCs w:val="28"/>
        </w:rPr>
        <w:t xml:space="preserve"> международных судебных и иных юридических спорах;</w:t>
      </w:r>
    </w:p>
    <w:p w:rsidR="0039636F" w:rsidRPr="00E31D80" w:rsidRDefault="0039636F" w:rsidP="0039636F">
      <w:pPr>
        <w:widowControl w:val="0"/>
        <w:autoSpaceDE w:val="0"/>
        <w:autoSpaceDN w:val="0"/>
        <w:ind w:firstLine="709"/>
        <w:jc w:val="both"/>
        <w:rPr>
          <w:sz w:val="28"/>
          <w:szCs w:val="28"/>
        </w:rPr>
      </w:pPr>
      <w:r w:rsidRPr="00E31D80">
        <w:rPr>
          <w:sz w:val="28"/>
          <w:szCs w:val="28"/>
        </w:rPr>
        <w:t xml:space="preserve">расходы, осуществляемые в целях реализации соглашений </w:t>
      </w:r>
      <w:r w:rsidRPr="00E31D80">
        <w:rPr>
          <w:sz w:val="28"/>
          <w:szCs w:val="28"/>
        </w:rPr>
        <w:br/>
        <w:t>с международными финансовыми организациями;</w:t>
      </w:r>
    </w:p>
    <w:p w:rsidR="0039636F" w:rsidRPr="00E31D80" w:rsidRDefault="0039636F" w:rsidP="0039636F">
      <w:pPr>
        <w:ind w:left="20" w:firstLine="700"/>
        <w:jc w:val="both"/>
        <w:rPr>
          <w:sz w:val="28"/>
          <w:szCs w:val="28"/>
        </w:rPr>
      </w:pPr>
      <w:r w:rsidRPr="00E31D80">
        <w:rPr>
          <w:sz w:val="28"/>
          <w:szCs w:val="28"/>
        </w:rPr>
        <w:t>оплату работ, услуг в рамках проведения оперативно-розыскных мероприятий;</w:t>
      </w:r>
    </w:p>
    <w:p w:rsidR="0039636F" w:rsidRPr="00E31D80" w:rsidRDefault="0039636F" w:rsidP="0039636F">
      <w:pPr>
        <w:ind w:left="20" w:firstLine="700"/>
        <w:jc w:val="both"/>
        <w:rPr>
          <w:sz w:val="28"/>
          <w:szCs w:val="28"/>
        </w:rPr>
      </w:pPr>
      <w:r w:rsidRPr="00E31D80">
        <w:rPr>
          <w:sz w:val="28"/>
          <w:szCs w:val="28"/>
        </w:rPr>
        <w:t>оплату расходов, связанных с обеспечением защиты безопасности государства от внешних угроз;</w:t>
      </w:r>
    </w:p>
    <w:p w:rsidR="0039636F" w:rsidRPr="00E31D80" w:rsidRDefault="0039636F" w:rsidP="0039636F">
      <w:pPr>
        <w:ind w:left="20" w:right="20" w:firstLine="700"/>
        <w:jc w:val="both"/>
        <w:rPr>
          <w:sz w:val="28"/>
          <w:szCs w:val="28"/>
        </w:rPr>
      </w:pPr>
      <w:r w:rsidRPr="00E31D80">
        <w:rPr>
          <w:sz w:val="28"/>
          <w:szCs w:val="28"/>
        </w:rPr>
        <w:t>оплату работ, услуг на проведение отдельных мероприятий в сфере национальной обороны, национальной безопасности, исследований и использования космического пространства, правоохранительной деятельности, развития оборонно-промышленного комплекса и мероприятий по ликвидации последствий деятельности объектов по хранению химического оружия и объектов по уничтожению химического оружия;</w:t>
      </w:r>
    </w:p>
    <w:p w:rsidR="0039636F" w:rsidRPr="00E31D80" w:rsidRDefault="0039636F" w:rsidP="0039636F">
      <w:pPr>
        <w:ind w:left="20" w:right="20" w:firstLine="700"/>
        <w:jc w:val="both"/>
        <w:rPr>
          <w:sz w:val="28"/>
          <w:szCs w:val="28"/>
        </w:rPr>
      </w:pPr>
      <w:r w:rsidRPr="00E31D80">
        <w:rPr>
          <w:sz w:val="28"/>
          <w:szCs w:val="28"/>
        </w:rPr>
        <w:t>приобретение (изготовление) венков, цветов в целях возложения к памятникам и памятным знакам;</w:t>
      </w:r>
    </w:p>
    <w:p w:rsidR="0039636F" w:rsidRPr="00E31D80" w:rsidRDefault="0039636F" w:rsidP="0039636F">
      <w:pPr>
        <w:ind w:left="20" w:firstLine="700"/>
        <w:jc w:val="both"/>
        <w:rPr>
          <w:sz w:val="28"/>
          <w:szCs w:val="28"/>
        </w:rPr>
      </w:pPr>
      <w:r w:rsidRPr="00E31D80">
        <w:rPr>
          <w:sz w:val="28"/>
          <w:szCs w:val="28"/>
        </w:rPr>
        <w:t>оплату расходов по контрольным закупкам товаров (работ, услуг);</w:t>
      </w:r>
    </w:p>
    <w:p w:rsidR="0039636F" w:rsidRPr="00E31D80" w:rsidRDefault="0039636F" w:rsidP="0039636F">
      <w:pPr>
        <w:ind w:left="20" w:firstLine="700"/>
        <w:jc w:val="both"/>
        <w:rPr>
          <w:sz w:val="28"/>
          <w:szCs w:val="28"/>
        </w:rPr>
      </w:pPr>
      <w:r w:rsidRPr="00E31D80">
        <w:rPr>
          <w:sz w:val="28"/>
          <w:szCs w:val="28"/>
        </w:rPr>
        <w:t>другие аналогичные расходы, не отнесенные на подстатьи 221 00 00 – 225 00 00,   227 00 00 – 229 00 00 и элементы 226 10 00 -226 50 00, 226 700 -226 90 00.</w:t>
      </w:r>
    </w:p>
    <w:p w:rsidR="0039636F" w:rsidRPr="00E31D80" w:rsidRDefault="0039636F" w:rsidP="0039636F">
      <w:pPr>
        <w:ind w:left="20" w:firstLine="700"/>
        <w:jc w:val="both"/>
        <w:rPr>
          <w:sz w:val="28"/>
          <w:szCs w:val="28"/>
        </w:rPr>
      </w:pPr>
      <w:r w:rsidRPr="00E31D80">
        <w:rPr>
          <w:sz w:val="28"/>
          <w:szCs w:val="28"/>
        </w:rPr>
        <w:t xml:space="preserve">Также на данный элемент относятся расходы </w:t>
      </w:r>
      <w:proofErr w:type="gramStart"/>
      <w:r w:rsidRPr="00E31D80">
        <w:rPr>
          <w:sz w:val="28"/>
          <w:szCs w:val="28"/>
        </w:rPr>
        <w:t>на</w:t>
      </w:r>
      <w:proofErr w:type="gramEnd"/>
      <w:r w:rsidRPr="00E31D80">
        <w:rPr>
          <w:sz w:val="28"/>
          <w:szCs w:val="28"/>
        </w:rPr>
        <w:t>:</w:t>
      </w:r>
    </w:p>
    <w:p w:rsidR="0039636F" w:rsidRPr="00E31D80" w:rsidRDefault="0039636F" w:rsidP="0039636F">
      <w:pPr>
        <w:ind w:left="20" w:right="20" w:firstLine="700"/>
        <w:jc w:val="both"/>
        <w:rPr>
          <w:sz w:val="28"/>
          <w:szCs w:val="28"/>
        </w:rPr>
      </w:pPr>
      <w:r w:rsidRPr="00E31D80">
        <w:rPr>
          <w:sz w:val="28"/>
          <w:szCs w:val="28"/>
        </w:rPr>
        <w:lastRenderedPageBreak/>
        <w:t>возмещение персоналу расходов, связанных со служебными командировками: по проезду к месту служебной командировки и обратно к месту постоянной работы транспортом общего пользования; по найму жилых помещений;</w:t>
      </w:r>
    </w:p>
    <w:p w:rsidR="0039636F" w:rsidRPr="00E31D80" w:rsidRDefault="0039636F" w:rsidP="0039636F">
      <w:pPr>
        <w:ind w:left="20" w:right="20" w:firstLine="700"/>
        <w:jc w:val="both"/>
        <w:rPr>
          <w:sz w:val="28"/>
          <w:szCs w:val="28"/>
        </w:rPr>
      </w:pPr>
      <w:r w:rsidRPr="00E31D80">
        <w:rPr>
          <w:sz w:val="28"/>
          <w:szCs w:val="28"/>
        </w:rPr>
        <w:t xml:space="preserve">по </w:t>
      </w:r>
      <w:proofErr w:type="gramStart"/>
      <w:r w:rsidRPr="00E31D80">
        <w:rPr>
          <w:sz w:val="28"/>
          <w:szCs w:val="28"/>
        </w:rPr>
        <w:t>иным расходам, произведенным работником в служебной командировке с разрешения или ведома</w:t>
      </w:r>
      <w:proofErr w:type="gramEnd"/>
      <w:r w:rsidRPr="00E31D80">
        <w:rPr>
          <w:sz w:val="28"/>
          <w:szCs w:val="28"/>
        </w:rPr>
        <w:t xml:space="preserve"> работодателя в соответствии с коллективным договором или локальным актом работодателя; возмещение персоналу расходов на прохождение медицинского осмотра; компенсация за содержание служебных собак по месту жительства; компенсация стоимости вещевого имущества;</w:t>
      </w:r>
    </w:p>
    <w:p w:rsidR="0039636F" w:rsidRPr="00E31D80" w:rsidRDefault="0039636F" w:rsidP="0039636F">
      <w:pPr>
        <w:ind w:left="20" w:right="20" w:firstLine="700"/>
        <w:jc w:val="both"/>
        <w:rPr>
          <w:sz w:val="28"/>
          <w:szCs w:val="28"/>
        </w:rPr>
      </w:pPr>
      <w:r w:rsidRPr="00E31D80">
        <w:rPr>
          <w:sz w:val="28"/>
          <w:szCs w:val="28"/>
        </w:rPr>
        <w:t>выплата суточных понятым, а также лицам, принудительно доставленным в суд или к судебному приставу-исполнителю;</w:t>
      </w:r>
    </w:p>
    <w:p w:rsidR="0039636F" w:rsidRPr="00E31D80" w:rsidRDefault="0039636F" w:rsidP="0039636F">
      <w:pPr>
        <w:ind w:left="20" w:right="20" w:firstLine="700"/>
        <w:jc w:val="both"/>
        <w:rPr>
          <w:sz w:val="28"/>
          <w:szCs w:val="28"/>
        </w:rPr>
      </w:pPr>
      <w:proofErr w:type="gramStart"/>
      <w:r w:rsidRPr="00E31D80">
        <w:rPr>
          <w:sz w:val="28"/>
          <w:szCs w:val="28"/>
        </w:rPr>
        <w:t>выплата суточных, а также денежных средств на питание (при невозможности приобретения услуг по его организации), а также компенсация расходов на проезд и проживание в жилых помещениях (</w:t>
      </w:r>
      <w:proofErr w:type="spellStart"/>
      <w:r w:rsidRPr="00E31D80">
        <w:rPr>
          <w:sz w:val="28"/>
          <w:szCs w:val="28"/>
        </w:rPr>
        <w:t>найм</w:t>
      </w:r>
      <w:proofErr w:type="spellEnd"/>
      <w:r w:rsidRPr="00E31D80">
        <w:rPr>
          <w:sz w:val="28"/>
          <w:szCs w:val="28"/>
        </w:rPr>
        <w:t xml:space="preserve"> жилого помещения) спортсменам и студентам, учащимся и воспитанникам при их направлении на различного рода мероприятия (соревнования, олимпиады, учебную практику и иные мероприятия).</w:t>
      </w:r>
      <w:proofErr w:type="gramEnd"/>
    </w:p>
    <w:p w:rsidR="0039636F" w:rsidRPr="00E31D80" w:rsidRDefault="0039636F" w:rsidP="0039636F">
      <w:pPr>
        <w:autoSpaceDE w:val="0"/>
        <w:autoSpaceDN w:val="0"/>
        <w:adjustRightInd w:val="0"/>
        <w:ind w:firstLine="709"/>
        <w:rPr>
          <w:rFonts w:eastAsia="Calibri"/>
          <w:snapToGrid w:val="0"/>
          <w:spacing w:val="-6"/>
          <w:sz w:val="28"/>
          <w:szCs w:val="28"/>
        </w:rPr>
      </w:pPr>
    </w:p>
    <w:p w:rsidR="0039636F" w:rsidRPr="00E31D80" w:rsidRDefault="0039636F" w:rsidP="0039636F">
      <w:pPr>
        <w:autoSpaceDE w:val="0"/>
        <w:autoSpaceDN w:val="0"/>
        <w:adjustRightInd w:val="0"/>
        <w:ind w:firstLine="709"/>
        <w:rPr>
          <w:rFonts w:eastAsia="Calibri"/>
          <w:sz w:val="28"/>
          <w:szCs w:val="28"/>
        </w:rPr>
      </w:pPr>
      <w:r w:rsidRPr="00E31D80">
        <w:rPr>
          <w:rFonts w:eastAsia="Calibri"/>
          <w:sz w:val="28"/>
          <w:szCs w:val="28"/>
        </w:rPr>
        <w:t>Статья 310 0 00 «Увеличение стоимости основных средств» детализирована подстатьями:</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z w:val="28"/>
          <w:szCs w:val="28"/>
        </w:rPr>
        <w:t>3110 00 «Увеличение стоимости основных средств, осуществляемое в рамках бюджетных инвестиций»;</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z w:val="28"/>
          <w:szCs w:val="28"/>
        </w:rPr>
        <w:t>312 00 00 «Иные расходы, связанные с увеличением стоимости основных средств».</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jc w:val="center"/>
        <w:rPr>
          <w:rFonts w:eastAsia="Calibri"/>
          <w:sz w:val="28"/>
          <w:szCs w:val="28"/>
        </w:rPr>
      </w:pPr>
      <w:r w:rsidRPr="00E31D80">
        <w:rPr>
          <w:rFonts w:eastAsia="Calibri"/>
          <w:sz w:val="28"/>
          <w:szCs w:val="28"/>
        </w:rPr>
        <w:t xml:space="preserve">311 00 00 «Увеличение стоимости основных средств, </w:t>
      </w:r>
    </w:p>
    <w:p w:rsidR="0039636F" w:rsidRPr="00E31D80" w:rsidRDefault="0039636F" w:rsidP="0039636F">
      <w:pPr>
        <w:autoSpaceDE w:val="0"/>
        <w:autoSpaceDN w:val="0"/>
        <w:adjustRightInd w:val="0"/>
        <w:jc w:val="center"/>
        <w:rPr>
          <w:rFonts w:eastAsia="Calibri"/>
          <w:b/>
          <w:sz w:val="28"/>
          <w:szCs w:val="28"/>
        </w:rPr>
      </w:pPr>
      <w:proofErr w:type="gramStart"/>
      <w:r w:rsidRPr="00E31D80">
        <w:rPr>
          <w:rFonts w:eastAsia="Calibri"/>
          <w:sz w:val="28"/>
          <w:szCs w:val="28"/>
        </w:rPr>
        <w:t>осуществляемое</w:t>
      </w:r>
      <w:proofErr w:type="gramEnd"/>
      <w:r w:rsidRPr="00E31D80">
        <w:rPr>
          <w:rFonts w:eastAsia="Calibri"/>
          <w:sz w:val="28"/>
          <w:szCs w:val="28"/>
        </w:rPr>
        <w:t xml:space="preserve"> в рамках бюджетных инвестиций»</w:t>
      </w:r>
    </w:p>
    <w:p w:rsidR="0039636F" w:rsidRPr="00E31D80" w:rsidRDefault="0039636F" w:rsidP="0039636F">
      <w:pPr>
        <w:autoSpaceDE w:val="0"/>
        <w:autoSpaceDN w:val="0"/>
        <w:adjustRightInd w:val="0"/>
        <w:ind w:firstLine="709"/>
        <w:jc w:val="both"/>
        <w:rPr>
          <w:spacing w:val="-6"/>
          <w:sz w:val="28"/>
          <w:szCs w:val="28"/>
        </w:rPr>
      </w:pPr>
      <w:proofErr w:type="gramStart"/>
      <w:r w:rsidRPr="00E31D80">
        <w:rPr>
          <w:rFonts w:eastAsia="Calibri"/>
          <w:spacing w:val="-6"/>
          <w:sz w:val="28"/>
          <w:szCs w:val="28"/>
        </w:rPr>
        <w:t xml:space="preserve">На данный элемент относятся расходы по оплате государственных (муниципальных) контрактов, договоров на строительство, приобретение (изготовление) объектов, относящихся к основным средствам, а также на реконструкцию, техническое перевооружение, расширение, модернизацию (модернизацию с дооборудованием) основных средств, находящихся </w:t>
      </w:r>
      <w:r w:rsidRPr="00E31D80">
        <w:rPr>
          <w:rFonts w:eastAsia="Calibri"/>
          <w:spacing w:val="-6"/>
          <w:sz w:val="28"/>
          <w:szCs w:val="28"/>
        </w:rPr>
        <w:br/>
        <w:t>в государственной (муниципальной) собственности, полученных в аренду или безвозмездное пользование.</w:t>
      </w:r>
      <w:proofErr w:type="gramEnd"/>
    </w:p>
    <w:p w:rsidR="0039636F" w:rsidRPr="00E31D80" w:rsidRDefault="0039636F" w:rsidP="0039636F">
      <w:pPr>
        <w:autoSpaceDE w:val="0"/>
        <w:autoSpaceDN w:val="0"/>
        <w:adjustRightInd w:val="0"/>
        <w:ind w:firstLine="709"/>
        <w:rPr>
          <w:spacing w:val="-6"/>
          <w:sz w:val="28"/>
          <w:szCs w:val="28"/>
        </w:rPr>
      </w:pPr>
    </w:p>
    <w:p w:rsidR="0039636F" w:rsidRPr="00E31D80" w:rsidRDefault="0039636F" w:rsidP="0039636F">
      <w:pPr>
        <w:autoSpaceDE w:val="0"/>
        <w:autoSpaceDN w:val="0"/>
        <w:adjustRightInd w:val="0"/>
        <w:ind w:firstLine="709"/>
        <w:jc w:val="center"/>
        <w:rPr>
          <w:spacing w:val="-6"/>
          <w:sz w:val="28"/>
          <w:szCs w:val="28"/>
        </w:rPr>
      </w:pPr>
      <w:r w:rsidRPr="00E31D80">
        <w:rPr>
          <w:bCs/>
          <w:kern w:val="32"/>
          <w:sz w:val="28"/>
          <w:szCs w:val="28"/>
        </w:rPr>
        <w:t>312 00 00 «Иные расходы, связанные с увеличением стоимости</w:t>
      </w:r>
      <w:r w:rsidRPr="00E31D80">
        <w:rPr>
          <w:spacing w:val="-6"/>
          <w:sz w:val="28"/>
          <w:szCs w:val="28"/>
        </w:rPr>
        <w:br/>
      </w:r>
      <w:r w:rsidRPr="00E31D80">
        <w:rPr>
          <w:bCs/>
          <w:kern w:val="32"/>
          <w:sz w:val="28"/>
          <w:szCs w:val="28"/>
        </w:rPr>
        <w:t>основных средств»</w:t>
      </w:r>
    </w:p>
    <w:p w:rsidR="0039636F" w:rsidRPr="00E31D80" w:rsidRDefault="0039636F" w:rsidP="0039636F">
      <w:pPr>
        <w:autoSpaceDE w:val="0"/>
        <w:autoSpaceDN w:val="0"/>
        <w:adjustRightInd w:val="0"/>
        <w:ind w:firstLine="709"/>
        <w:jc w:val="both"/>
        <w:rPr>
          <w:spacing w:val="-6"/>
          <w:sz w:val="28"/>
          <w:szCs w:val="28"/>
        </w:rPr>
      </w:pPr>
      <w:r w:rsidRPr="00E31D80">
        <w:rPr>
          <w:rFonts w:eastAsia="Calibri"/>
          <w:sz w:val="28"/>
          <w:szCs w:val="28"/>
        </w:rPr>
        <w:t xml:space="preserve">На данный элемент относятся иные расходы, </w:t>
      </w:r>
      <w:r w:rsidRPr="00E31D80">
        <w:rPr>
          <w:bCs/>
          <w:kern w:val="32"/>
          <w:sz w:val="28"/>
          <w:szCs w:val="28"/>
        </w:rPr>
        <w:t>связанные с увеличением стоимости основных средств</w:t>
      </w:r>
      <w:r w:rsidRPr="00E31D80">
        <w:rPr>
          <w:rFonts w:eastAsia="Calibri"/>
          <w:sz w:val="28"/>
          <w:szCs w:val="28"/>
        </w:rPr>
        <w:t xml:space="preserve"> по статье 310 00 00, за исключением вышеперечисленных расходов по элементу 311 00 00.</w:t>
      </w:r>
    </w:p>
    <w:p w:rsidR="0039636F" w:rsidRPr="00E31D80" w:rsidRDefault="0039636F" w:rsidP="0039636F">
      <w:pPr>
        <w:autoSpaceDE w:val="0"/>
        <w:autoSpaceDN w:val="0"/>
        <w:adjustRightInd w:val="0"/>
        <w:ind w:firstLine="709"/>
        <w:rPr>
          <w:spacing w:val="-6"/>
          <w:sz w:val="28"/>
          <w:szCs w:val="28"/>
        </w:rPr>
      </w:pPr>
    </w:p>
    <w:p w:rsidR="0039636F" w:rsidRPr="00E31D80" w:rsidRDefault="0039636F" w:rsidP="0039636F">
      <w:pPr>
        <w:autoSpaceDE w:val="0"/>
        <w:autoSpaceDN w:val="0"/>
        <w:adjustRightInd w:val="0"/>
        <w:ind w:firstLine="709"/>
        <w:rPr>
          <w:spacing w:val="-6"/>
          <w:sz w:val="28"/>
          <w:szCs w:val="28"/>
        </w:rPr>
      </w:pPr>
      <w:r w:rsidRPr="00E31D80">
        <w:rPr>
          <w:sz w:val="28"/>
          <w:szCs w:val="28"/>
        </w:rPr>
        <w:t>Подстатья 343 00 00 «Увеличение стоимости горюче-смазочных материалов»</w:t>
      </w:r>
      <w:r w:rsidRPr="00E31D80">
        <w:rPr>
          <w:rFonts w:eastAsia="Calibri"/>
          <w:snapToGrid w:val="0"/>
          <w:sz w:val="28"/>
          <w:szCs w:val="28"/>
        </w:rPr>
        <w:t xml:space="preserve"> детализирована элементами:</w:t>
      </w:r>
    </w:p>
    <w:p w:rsidR="0039636F" w:rsidRPr="00E31D80" w:rsidRDefault="0039636F" w:rsidP="0039636F">
      <w:pPr>
        <w:autoSpaceDE w:val="0"/>
        <w:autoSpaceDN w:val="0"/>
        <w:adjustRightInd w:val="0"/>
        <w:ind w:firstLine="709"/>
        <w:rPr>
          <w:spacing w:val="-6"/>
          <w:sz w:val="28"/>
          <w:szCs w:val="28"/>
        </w:rPr>
      </w:pPr>
      <w:r w:rsidRPr="00E31D80">
        <w:rPr>
          <w:rFonts w:eastAsia="Calibri"/>
          <w:snapToGrid w:val="0"/>
          <w:sz w:val="28"/>
          <w:szCs w:val="28"/>
        </w:rPr>
        <w:t>343 10 00</w:t>
      </w:r>
      <w:r w:rsidRPr="00E31D80">
        <w:rPr>
          <w:sz w:val="28"/>
          <w:szCs w:val="28"/>
        </w:rPr>
        <w:t xml:space="preserve"> «Увеличение стоимости топливно-энергетических ресурсов»;</w:t>
      </w:r>
    </w:p>
    <w:p w:rsidR="0039636F" w:rsidRPr="00E31D80" w:rsidRDefault="0039636F" w:rsidP="0039636F">
      <w:pPr>
        <w:autoSpaceDE w:val="0"/>
        <w:autoSpaceDN w:val="0"/>
        <w:adjustRightInd w:val="0"/>
        <w:ind w:firstLine="709"/>
        <w:rPr>
          <w:sz w:val="28"/>
          <w:szCs w:val="28"/>
        </w:rPr>
      </w:pPr>
      <w:r w:rsidRPr="00E31D80">
        <w:rPr>
          <w:rFonts w:eastAsia="Calibri"/>
          <w:snapToGrid w:val="0"/>
          <w:sz w:val="28"/>
          <w:szCs w:val="28"/>
        </w:rPr>
        <w:t>343 20 00</w:t>
      </w:r>
      <w:r w:rsidRPr="00E31D80">
        <w:rPr>
          <w:sz w:val="28"/>
          <w:szCs w:val="28"/>
        </w:rPr>
        <w:t xml:space="preserve"> «Увеличение стоимости прочих горюче-смазочных материалов».</w:t>
      </w:r>
    </w:p>
    <w:p w:rsidR="0039636F" w:rsidRPr="00E31D80" w:rsidRDefault="0039636F" w:rsidP="0039636F">
      <w:pPr>
        <w:autoSpaceDE w:val="0"/>
        <w:autoSpaceDN w:val="0"/>
        <w:adjustRightInd w:val="0"/>
        <w:ind w:firstLine="709"/>
        <w:rPr>
          <w:spacing w:val="-6"/>
          <w:sz w:val="28"/>
          <w:szCs w:val="28"/>
        </w:rPr>
      </w:pPr>
    </w:p>
    <w:p w:rsidR="0039636F" w:rsidRPr="00E31D80" w:rsidRDefault="0039636F" w:rsidP="0039636F">
      <w:pPr>
        <w:autoSpaceDE w:val="0"/>
        <w:autoSpaceDN w:val="0"/>
        <w:adjustRightInd w:val="0"/>
        <w:ind w:firstLine="709"/>
        <w:jc w:val="center"/>
        <w:rPr>
          <w:spacing w:val="-6"/>
          <w:sz w:val="28"/>
          <w:szCs w:val="28"/>
        </w:rPr>
      </w:pPr>
      <w:r w:rsidRPr="00E31D80">
        <w:rPr>
          <w:rFonts w:eastAsia="Calibri"/>
          <w:snapToGrid w:val="0"/>
          <w:sz w:val="28"/>
          <w:szCs w:val="28"/>
        </w:rPr>
        <w:lastRenderedPageBreak/>
        <w:t>34310 00</w:t>
      </w:r>
      <w:r w:rsidRPr="00E31D80">
        <w:rPr>
          <w:sz w:val="28"/>
          <w:szCs w:val="28"/>
        </w:rPr>
        <w:t xml:space="preserve"> «Увеличение стоимости топливно-энергетических ресурсов»</w:t>
      </w:r>
    </w:p>
    <w:p w:rsidR="0039636F" w:rsidRPr="00E31D80" w:rsidRDefault="0039636F" w:rsidP="0039636F">
      <w:pPr>
        <w:autoSpaceDE w:val="0"/>
        <w:autoSpaceDN w:val="0"/>
        <w:adjustRightInd w:val="0"/>
        <w:ind w:firstLine="709"/>
        <w:rPr>
          <w:rFonts w:eastAsia="Calibri"/>
          <w:sz w:val="28"/>
          <w:szCs w:val="28"/>
        </w:rPr>
      </w:pPr>
      <w:r w:rsidRPr="00E31D80">
        <w:rPr>
          <w:rFonts w:eastAsia="Calibri"/>
          <w:sz w:val="28"/>
          <w:szCs w:val="28"/>
        </w:rPr>
        <w:t xml:space="preserve">На данный элемент относятся расходы по оплате договоров </w:t>
      </w:r>
      <w:r w:rsidRPr="00E31D80">
        <w:rPr>
          <w:rFonts w:eastAsia="Calibri"/>
          <w:sz w:val="28"/>
          <w:szCs w:val="28"/>
        </w:rPr>
        <w:br/>
        <w:t>на приобретение дров и угля.</w:t>
      </w:r>
    </w:p>
    <w:p w:rsidR="0039636F" w:rsidRPr="00E31D80" w:rsidRDefault="0039636F" w:rsidP="0039636F">
      <w:pPr>
        <w:autoSpaceDE w:val="0"/>
        <w:autoSpaceDN w:val="0"/>
        <w:adjustRightInd w:val="0"/>
        <w:ind w:firstLine="709"/>
        <w:rPr>
          <w:rFonts w:eastAsia="Calibri"/>
          <w:sz w:val="28"/>
          <w:szCs w:val="28"/>
        </w:rPr>
      </w:pPr>
    </w:p>
    <w:p w:rsidR="0039636F" w:rsidRPr="00E31D80" w:rsidRDefault="0039636F" w:rsidP="0039636F">
      <w:pPr>
        <w:autoSpaceDE w:val="0"/>
        <w:autoSpaceDN w:val="0"/>
        <w:adjustRightInd w:val="0"/>
        <w:ind w:firstLine="709"/>
        <w:jc w:val="center"/>
        <w:rPr>
          <w:rFonts w:eastAsia="Calibri"/>
          <w:sz w:val="28"/>
          <w:szCs w:val="28"/>
        </w:rPr>
      </w:pPr>
      <w:r w:rsidRPr="00E31D80">
        <w:rPr>
          <w:rFonts w:eastAsia="Calibri"/>
          <w:snapToGrid w:val="0"/>
          <w:sz w:val="28"/>
          <w:szCs w:val="28"/>
        </w:rPr>
        <w:t>343 20 00</w:t>
      </w:r>
      <w:r w:rsidRPr="00E31D80">
        <w:rPr>
          <w:sz w:val="28"/>
          <w:szCs w:val="28"/>
        </w:rPr>
        <w:t xml:space="preserve"> «Увеличение стоимости прочих горюче-смазочных материалов»</w:t>
      </w:r>
    </w:p>
    <w:p w:rsidR="0039636F" w:rsidRPr="00E31D80" w:rsidRDefault="0039636F" w:rsidP="0039636F">
      <w:pPr>
        <w:autoSpaceDE w:val="0"/>
        <w:autoSpaceDN w:val="0"/>
        <w:adjustRightInd w:val="0"/>
        <w:ind w:firstLine="709"/>
        <w:jc w:val="both"/>
        <w:rPr>
          <w:rFonts w:eastAsia="Calibri"/>
          <w:sz w:val="28"/>
          <w:szCs w:val="28"/>
        </w:rPr>
      </w:pPr>
      <w:r w:rsidRPr="00E31D80">
        <w:rPr>
          <w:rFonts w:eastAsia="Calibri"/>
          <w:sz w:val="28"/>
          <w:szCs w:val="28"/>
        </w:rPr>
        <w:t xml:space="preserve">На данный элемент относятся расходы по оплате договоров </w:t>
      </w:r>
      <w:r w:rsidRPr="00E31D80">
        <w:rPr>
          <w:rFonts w:eastAsia="Calibri"/>
          <w:sz w:val="28"/>
          <w:szCs w:val="28"/>
        </w:rPr>
        <w:br/>
        <w:t xml:space="preserve">на приобретение </w:t>
      </w:r>
      <w:r w:rsidRPr="00E31D80">
        <w:rPr>
          <w:sz w:val="28"/>
          <w:szCs w:val="28"/>
        </w:rPr>
        <w:t xml:space="preserve">прочих горюче-смазочных материалов, за исключением вышеперечисленных расходов по элементу </w:t>
      </w:r>
      <w:r w:rsidRPr="00E31D80">
        <w:rPr>
          <w:rFonts w:eastAsia="Calibri"/>
          <w:snapToGrid w:val="0"/>
          <w:sz w:val="28"/>
          <w:szCs w:val="28"/>
        </w:rPr>
        <w:t>343 10 00</w:t>
      </w:r>
      <w:r w:rsidRPr="00E31D80">
        <w:rPr>
          <w:rFonts w:eastAsia="Calibri"/>
          <w:sz w:val="28"/>
          <w:szCs w:val="28"/>
        </w:rPr>
        <w:t>.</w:t>
      </w:r>
    </w:p>
    <w:p w:rsidR="0039636F" w:rsidRPr="00E31D80" w:rsidRDefault="0039636F" w:rsidP="0039636F">
      <w:pPr>
        <w:autoSpaceDE w:val="0"/>
        <w:autoSpaceDN w:val="0"/>
        <w:adjustRightInd w:val="0"/>
        <w:ind w:firstLine="709"/>
        <w:rPr>
          <w:rFonts w:eastAsia="Calibri"/>
          <w:color w:val="FFFFFF"/>
          <w:sz w:val="28"/>
          <w:szCs w:val="28"/>
        </w:rPr>
      </w:pPr>
    </w:p>
    <w:p w:rsidR="0039636F" w:rsidRPr="00E31D80" w:rsidRDefault="0039636F" w:rsidP="0039636F">
      <w:pPr>
        <w:ind w:firstLine="709"/>
        <w:jc w:val="center"/>
        <w:rPr>
          <w:rFonts w:eastAsia="Calibri"/>
          <w:sz w:val="28"/>
          <w:szCs w:val="28"/>
        </w:rPr>
      </w:pPr>
      <w:r w:rsidRPr="00E31D80">
        <w:rPr>
          <w:rFonts w:eastAsia="Calibri"/>
          <w:sz w:val="28"/>
          <w:szCs w:val="28"/>
        </w:rPr>
        <w:t>Статья 999 00 00 «Условно утвержденные расходы»</w:t>
      </w:r>
    </w:p>
    <w:p w:rsidR="0039636F" w:rsidRPr="00E31D80" w:rsidRDefault="0039636F" w:rsidP="0039636F">
      <w:pPr>
        <w:ind w:firstLine="709"/>
        <w:jc w:val="both"/>
        <w:rPr>
          <w:rFonts w:eastAsia="Calibri"/>
          <w:sz w:val="28"/>
          <w:szCs w:val="28"/>
        </w:rPr>
      </w:pPr>
      <w:r w:rsidRPr="00E31D80">
        <w:rPr>
          <w:rFonts w:eastAsia="Calibri"/>
          <w:sz w:val="28"/>
          <w:szCs w:val="28"/>
        </w:rPr>
        <w:t>На данную статью относятся расходы, не распределенные в плановом периоде.</w:t>
      </w: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39636F" w:rsidRDefault="0039636F" w:rsidP="0039636F">
      <w:pPr>
        <w:ind w:firstLine="708"/>
        <w:rPr>
          <w:sz w:val="28"/>
          <w:szCs w:val="28"/>
        </w:rPr>
      </w:pPr>
    </w:p>
    <w:p w:rsidR="00002D89" w:rsidRDefault="00002D89" w:rsidP="0039636F">
      <w:pPr>
        <w:ind w:firstLine="708"/>
        <w:rPr>
          <w:sz w:val="28"/>
          <w:szCs w:val="28"/>
        </w:rPr>
      </w:pPr>
    </w:p>
    <w:p w:rsidR="00002D89" w:rsidRDefault="00002D89" w:rsidP="0039636F">
      <w:pPr>
        <w:ind w:firstLine="708"/>
        <w:rPr>
          <w:sz w:val="28"/>
          <w:szCs w:val="28"/>
        </w:rPr>
      </w:pPr>
    </w:p>
    <w:p w:rsidR="00002D89" w:rsidRDefault="00002D89" w:rsidP="0039636F">
      <w:pPr>
        <w:ind w:firstLine="708"/>
        <w:rPr>
          <w:sz w:val="28"/>
          <w:szCs w:val="28"/>
        </w:rPr>
      </w:pPr>
    </w:p>
    <w:p w:rsidR="00002D89" w:rsidRDefault="00002D89" w:rsidP="0039636F">
      <w:pPr>
        <w:ind w:firstLine="708"/>
        <w:rPr>
          <w:sz w:val="28"/>
          <w:szCs w:val="28"/>
        </w:rPr>
      </w:pPr>
    </w:p>
    <w:p w:rsidR="00002D89" w:rsidRDefault="00002D89" w:rsidP="0039636F">
      <w:pPr>
        <w:ind w:firstLine="708"/>
        <w:rPr>
          <w:sz w:val="28"/>
          <w:szCs w:val="28"/>
        </w:rPr>
      </w:pPr>
    </w:p>
    <w:p w:rsidR="00002D89" w:rsidRDefault="00002D89" w:rsidP="0039636F">
      <w:pPr>
        <w:ind w:firstLine="708"/>
        <w:rPr>
          <w:sz w:val="28"/>
          <w:szCs w:val="28"/>
        </w:rPr>
      </w:pPr>
    </w:p>
    <w:p w:rsidR="0039636F" w:rsidRPr="00E31D80" w:rsidRDefault="0039636F" w:rsidP="0039636F">
      <w:pPr>
        <w:ind w:left="4536"/>
        <w:rPr>
          <w:sz w:val="28"/>
          <w:szCs w:val="28"/>
        </w:rPr>
      </w:pPr>
      <w:r w:rsidRPr="00E31D80">
        <w:rPr>
          <w:sz w:val="28"/>
          <w:szCs w:val="28"/>
        </w:rPr>
        <w:lastRenderedPageBreak/>
        <w:t xml:space="preserve">        Приложение №1</w:t>
      </w:r>
    </w:p>
    <w:p w:rsidR="0039636F" w:rsidRPr="00E31D80" w:rsidRDefault="0039636F" w:rsidP="0039636F">
      <w:pPr>
        <w:ind w:left="5103"/>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00002D89" w:rsidRPr="00002D89">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w:t>
      </w:r>
    </w:p>
    <w:p w:rsidR="0039636F" w:rsidRPr="00E31D80" w:rsidRDefault="0039636F" w:rsidP="0039636F">
      <w:pPr>
        <w:ind w:left="6660"/>
        <w:rPr>
          <w:sz w:val="28"/>
          <w:szCs w:val="28"/>
        </w:rPr>
      </w:pPr>
    </w:p>
    <w:p w:rsidR="0039636F" w:rsidRPr="00E31D80" w:rsidRDefault="0039636F" w:rsidP="0039636F">
      <w:pPr>
        <w:ind w:left="6660"/>
        <w:rPr>
          <w:sz w:val="28"/>
          <w:szCs w:val="28"/>
        </w:rPr>
      </w:pPr>
    </w:p>
    <w:p w:rsidR="0039636F" w:rsidRPr="00E31D80" w:rsidRDefault="0039636F" w:rsidP="0039636F">
      <w:pPr>
        <w:jc w:val="center"/>
        <w:rPr>
          <w:sz w:val="28"/>
          <w:szCs w:val="28"/>
        </w:rPr>
      </w:pPr>
      <w:r w:rsidRPr="00E31D80">
        <w:rPr>
          <w:sz w:val="28"/>
          <w:szCs w:val="28"/>
        </w:rPr>
        <w:t xml:space="preserve">Перечень </w:t>
      </w:r>
    </w:p>
    <w:p w:rsidR="0039636F" w:rsidRPr="00E31D80" w:rsidRDefault="0039636F" w:rsidP="0039636F">
      <w:pPr>
        <w:jc w:val="center"/>
        <w:rPr>
          <w:sz w:val="28"/>
          <w:szCs w:val="28"/>
        </w:rPr>
      </w:pPr>
      <w:r w:rsidRPr="00E31D80">
        <w:rPr>
          <w:sz w:val="28"/>
          <w:szCs w:val="28"/>
        </w:rPr>
        <w:t xml:space="preserve">главных распорядителей средств бюджета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w:t>
      </w:r>
    </w:p>
    <w:p w:rsidR="0039636F" w:rsidRPr="00E31D80" w:rsidRDefault="0039636F" w:rsidP="0039636F">
      <w:pPr>
        <w:jc w:val="center"/>
        <w:rPr>
          <w:b/>
          <w:bCs/>
          <w:sz w:val="28"/>
          <w:szCs w:val="28"/>
        </w:rPr>
      </w:pPr>
    </w:p>
    <w:p w:rsidR="0039636F" w:rsidRPr="00E31D80" w:rsidRDefault="0039636F" w:rsidP="0039636F">
      <w:pPr>
        <w:rPr>
          <w:sz w:val="28"/>
          <w:szCs w:val="28"/>
        </w:rPr>
      </w:pPr>
    </w:p>
    <w:tbl>
      <w:tblPr>
        <w:tblW w:w="9945" w:type="dxa"/>
        <w:tblInd w:w="93" w:type="dxa"/>
        <w:tblLayout w:type="fixed"/>
        <w:tblLook w:val="04A0" w:firstRow="1" w:lastRow="0" w:firstColumn="1" w:lastColumn="0" w:noHBand="0" w:noVBand="1"/>
      </w:tblPr>
      <w:tblGrid>
        <w:gridCol w:w="4338"/>
        <w:gridCol w:w="5607"/>
      </w:tblGrid>
      <w:tr w:rsidR="0039636F" w:rsidRPr="00E31D80" w:rsidTr="0039636F">
        <w:trPr>
          <w:cantSplit/>
          <w:trHeight w:val="984"/>
        </w:trPr>
        <w:tc>
          <w:tcPr>
            <w:tcW w:w="4335" w:type="dxa"/>
            <w:tcBorders>
              <w:top w:val="single" w:sz="4" w:space="0" w:color="auto"/>
              <w:left w:val="single" w:sz="4" w:space="0" w:color="auto"/>
              <w:bottom w:val="nil"/>
              <w:right w:val="nil"/>
            </w:tcBorders>
            <w:vAlign w:val="center"/>
            <w:hideMark/>
          </w:tcPr>
          <w:p w:rsidR="0039636F" w:rsidRPr="00E31D80" w:rsidRDefault="0039636F" w:rsidP="0039636F">
            <w:pPr>
              <w:jc w:val="center"/>
              <w:rPr>
                <w:b/>
                <w:sz w:val="28"/>
                <w:szCs w:val="28"/>
              </w:rPr>
            </w:pPr>
            <w:r w:rsidRPr="00E31D80">
              <w:rPr>
                <w:b/>
                <w:sz w:val="28"/>
                <w:szCs w:val="28"/>
              </w:rPr>
              <w:t xml:space="preserve">Код </w:t>
            </w:r>
          </w:p>
        </w:tc>
        <w:tc>
          <w:tcPr>
            <w:tcW w:w="5603" w:type="dxa"/>
            <w:tcBorders>
              <w:top w:val="single" w:sz="4" w:space="0" w:color="auto"/>
              <w:left w:val="single" w:sz="4" w:space="0" w:color="auto"/>
              <w:bottom w:val="single" w:sz="4" w:space="0" w:color="000000"/>
              <w:right w:val="single" w:sz="4" w:space="0" w:color="auto"/>
            </w:tcBorders>
            <w:vAlign w:val="center"/>
          </w:tcPr>
          <w:p w:rsidR="0039636F" w:rsidRPr="00E31D80" w:rsidRDefault="0039636F" w:rsidP="0039636F">
            <w:pPr>
              <w:jc w:val="center"/>
              <w:rPr>
                <w:b/>
                <w:sz w:val="28"/>
                <w:szCs w:val="28"/>
              </w:rPr>
            </w:pPr>
            <w:r w:rsidRPr="00E31D80">
              <w:rPr>
                <w:b/>
                <w:sz w:val="28"/>
                <w:szCs w:val="28"/>
              </w:rPr>
              <w:t xml:space="preserve">Наименование главных распорядителей средств бюджета сельского поселения  </w:t>
            </w:r>
            <w:proofErr w:type="spellStart"/>
            <w:r w:rsidR="00002D89" w:rsidRPr="00002D89">
              <w:rPr>
                <w:b/>
                <w:sz w:val="28"/>
                <w:szCs w:val="28"/>
              </w:rPr>
              <w:t>Кунтугушевский</w:t>
            </w:r>
            <w:proofErr w:type="spellEnd"/>
            <w:r w:rsidRPr="00E31D80">
              <w:rPr>
                <w:b/>
                <w:sz w:val="28"/>
                <w:szCs w:val="28"/>
              </w:rPr>
              <w:t xml:space="preserve"> муниципального района</w:t>
            </w:r>
          </w:p>
          <w:p w:rsidR="0039636F" w:rsidRPr="00E31D80" w:rsidRDefault="0039636F" w:rsidP="0039636F">
            <w:pPr>
              <w:jc w:val="center"/>
              <w:rPr>
                <w:b/>
                <w:sz w:val="28"/>
                <w:szCs w:val="28"/>
              </w:rPr>
            </w:pPr>
            <w:r w:rsidRPr="00E31D80">
              <w:rPr>
                <w:b/>
                <w:sz w:val="28"/>
                <w:szCs w:val="28"/>
              </w:rPr>
              <w:t>Балтачевский район Республики Башкортостан</w:t>
            </w:r>
          </w:p>
          <w:p w:rsidR="0039636F" w:rsidRPr="00E31D80" w:rsidRDefault="0039636F" w:rsidP="0039636F">
            <w:pPr>
              <w:ind w:left="-108"/>
              <w:jc w:val="center"/>
              <w:rPr>
                <w:b/>
                <w:sz w:val="28"/>
                <w:szCs w:val="28"/>
              </w:rPr>
            </w:pPr>
          </w:p>
        </w:tc>
      </w:tr>
    </w:tbl>
    <w:p w:rsidR="0039636F" w:rsidRPr="00E31D80" w:rsidRDefault="0039636F" w:rsidP="0039636F">
      <w:pPr>
        <w:rPr>
          <w:sz w:val="28"/>
          <w:szCs w:val="28"/>
        </w:rPr>
      </w:pPr>
    </w:p>
    <w:tbl>
      <w:tblPr>
        <w:tblW w:w="9915" w:type="dxa"/>
        <w:tblInd w:w="93" w:type="dxa"/>
        <w:tblLayout w:type="fixed"/>
        <w:tblLook w:val="04A0" w:firstRow="1" w:lastRow="0" w:firstColumn="1" w:lastColumn="0" w:noHBand="0" w:noVBand="1"/>
      </w:tblPr>
      <w:tblGrid>
        <w:gridCol w:w="4335"/>
        <w:gridCol w:w="5580"/>
      </w:tblGrid>
      <w:tr w:rsidR="0039636F" w:rsidRPr="00E31D80" w:rsidTr="0039636F">
        <w:trPr>
          <w:trHeight w:val="173"/>
          <w:tblHeader/>
        </w:trPr>
        <w:tc>
          <w:tcPr>
            <w:tcW w:w="4335" w:type="dxa"/>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tabs>
                <w:tab w:val="left" w:pos="0"/>
              </w:tabs>
              <w:ind w:left="-93"/>
              <w:jc w:val="center"/>
              <w:rPr>
                <w:sz w:val="28"/>
                <w:szCs w:val="28"/>
                <w:lang w:val="en-US"/>
              </w:rPr>
            </w:pPr>
            <w:r w:rsidRPr="00E31D80">
              <w:rPr>
                <w:sz w:val="28"/>
                <w:szCs w:val="28"/>
                <w:lang w:val="en-US"/>
              </w:rPr>
              <w:t>1</w:t>
            </w:r>
          </w:p>
        </w:tc>
        <w:tc>
          <w:tcPr>
            <w:tcW w:w="5580" w:type="dxa"/>
            <w:tcBorders>
              <w:top w:val="single" w:sz="4" w:space="0" w:color="auto"/>
              <w:left w:val="nil"/>
              <w:bottom w:val="single" w:sz="4" w:space="0" w:color="auto"/>
              <w:right w:val="single" w:sz="4" w:space="0" w:color="auto"/>
            </w:tcBorders>
            <w:hideMark/>
          </w:tcPr>
          <w:p w:rsidR="0039636F" w:rsidRPr="00E31D80" w:rsidRDefault="0039636F" w:rsidP="0039636F">
            <w:pPr>
              <w:ind w:right="252"/>
              <w:jc w:val="center"/>
              <w:rPr>
                <w:sz w:val="28"/>
                <w:szCs w:val="28"/>
              </w:rPr>
            </w:pPr>
            <w:r w:rsidRPr="00E31D80">
              <w:rPr>
                <w:sz w:val="28"/>
                <w:szCs w:val="28"/>
              </w:rPr>
              <w:t>2</w:t>
            </w:r>
          </w:p>
        </w:tc>
      </w:tr>
      <w:tr w:rsidR="0039636F" w:rsidRPr="00E31D80" w:rsidTr="0039636F">
        <w:trPr>
          <w:cantSplit/>
          <w:trHeight w:val="375"/>
        </w:trPr>
        <w:tc>
          <w:tcPr>
            <w:tcW w:w="4335" w:type="dxa"/>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ind w:left="-93"/>
              <w:jc w:val="center"/>
              <w:rPr>
                <w:bCs/>
                <w:sz w:val="28"/>
                <w:szCs w:val="28"/>
              </w:rPr>
            </w:pPr>
            <w:r w:rsidRPr="00E31D80">
              <w:rPr>
                <w:bCs/>
                <w:sz w:val="28"/>
                <w:szCs w:val="28"/>
                <w:lang w:val="en-US"/>
              </w:rPr>
              <w:t>7</w:t>
            </w:r>
            <w:r w:rsidRPr="00E31D80">
              <w:rPr>
                <w:bCs/>
                <w:sz w:val="28"/>
                <w:szCs w:val="28"/>
              </w:rPr>
              <w:t>91</w:t>
            </w:r>
          </w:p>
        </w:tc>
        <w:tc>
          <w:tcPr>
            <w:tcW w:w="5580" w:type="dxa"/>
            <w:tcBorders>
              <w:top w:val="single" w:sz="4" w:space="0" w:color="auto"/>
              <w:left w:val="nil"/>
              <w:bottom w:val="single" w:sz="4" w:space="0" w:color="auto"/>
              <w:right w:val="single" w:sz="4" w:space="0" w:color="auto"/>
            </w:tcBorders>
            <w:hideMark/>
          </w:tcPr>
          <w:p w:rsidR="0039636F" w:rsidRPr="00E31D80" w:rsidRDefault="0039636F" w:rsidP="0039636F">
            <w:pPr>
              <w:jc w:val="both"/>
              <w:rPr>
                <w:bCs/>
                <w:sz w:val="28"/>
                <w:szCs w:val="28"/>
              </w:rPr>
            </w:pPr>
            <w:r w:rsidRPr="00E31D80">
              <w:rPr>
                <w:bCs/>
                <w:sz w:val="28"/>
                <w:szCs w:val="28"/>
              </w:rPr>
              <w:t xml:space="preserve">Администрация 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 муниципального района Балтачевский район Республики Башкортостан</w:t>
            </w:r>
          </w:p>
        </w:tc>
      </w:tr>
    </w:tbl>
    <w:p w:rsidR="0039636F" w:rsidRPr="00E31D80" w:rsidRDefault="0039636F" w:rsidP="0039636F">
      <w:pPr>
        <w:rPr>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ind w:firstLine="3600"/>
        <w:jc w:val="center"/>
        <w:rPr>
          <w:snapToGrid w:val="0"/>
          <w:sz w:val="28"/>
          <w:szCs w:val="28"/>
        </w:rPr>
      </w:pPr>
    </w:p>
    <w:p w:rsidR="0039636F" w:rsidRPr="00E31D80" w:rsidRDefault="0039636F" w:rsidP="0039636F">
      <w:pPr>
        <w:ind w:firstLine="3600"/>
        <w:jc w:val="center"/>
        <w:rPr>
          <w:snapToGrid w:val="0"/>
          <w:sz w:val="28"/>
          <w:szCs w:val="28"/>
        </w:rPr>
      </w:pPr>
    </w:p>
    <w:p w:rsidR="0039636F" w:rsidRPr="00E31D80" w:rsidRDefault="0039636F" w:rsidP="0039636F">
      <w:pPr>
        <w:ind w:firstLine="5103"/>
        <w:rPr>
          <w:snapToGrid w:val="0"/>
          <w:sz w:val="28"/>
          <w:szCs w:val="28"/>
        </w:rPr>
      </w:pPr>
      <w:r w:rsidRPr="00E31D80">
        <w:rPr>
          <w:snapToGrid w:val="0"/>
          <w:sz w:val="28"/>
          <w:szCs w:val="28"/>
        </w:rPr>
        <w:lastRenderedPageBreak/>
        <w:t>Приложение №2</w:t>
      </w:r>
    </w:p>
    <w:p w:rsidR="0039636F" w:rsidRPr="00E31D80" w:rsidRDefault="0039636F" w:rsidP="0039636F">
      <w:pPr>
        <w:ind w:left="5103"/>
        <w:rPr>
          <w:snapToGrid w:val="0"/>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w:t>
      </w:r>
    </w:p>
    <w:p w:rsidR="0039636F" w:rsidRPr="00E31D80" w:rsidRDefault="0039636F" w:rsidP="0039636F">
      <w:pPr>
        <w:ind w:left="5940"/>
        <w:rPr>
          <w:snapToGrid w:val="0"/>
          <w:sz w:val="28"/>
          <w:szCs w:val="28"/>
        </w:rPr>
      </w:pPr>
    </w:p>
    <w:p w:rsidR="0039636F" w:rsidRPr="00E31D80" w:rsidRDefault="0039636F" w:rsidP="0039636F">
      <w:pPr>
        <w:ind w:firstLine="3600"/>
        <w:rPr>
          <w:snapToGrid w:val="0"/>
          <w:sz w:val="28"/>
          <w:szCs w:val="28"/>
        </w:rPr>
      </w:pPr>
    </w:p>
    <w:p w:rsidR="0039636F" w:rsidRPr="00E31D80" w:rsidRDefault="0039636F" w:rsidP="0039636F">
      <w:pPr>
        <w:jc w:val="center"/>
        <w:rPr>
          <w:rFonts w:eastAsia="Calibri"/>
          <w:b/>
          <w:snapToGrid w:val="0"/>
          <w:sz w:val="28"/>
          <w:szCs w:val="28"/>
        </w:rPr>
      </w:pPr>
      <w:r w:rsidRPr="00E31D80">
        <w:rPr>
          <w:b/>
          <w:snapToGrid w:val="0"/>
          <w:sz w:val="28"/>
          <w:szCs w:val="28"/>
        </w:rPr>
        <w:t>Перечень кодов целевых статей</w:t>
      </w:r>
    </w:p>
    <w:p w:rsidR="0039636F" w:rsidRPr="00E31D80" w:rsidRDefault="0039636F" w:rsidP="0039636F">
      <w:pPr>
        <w:jc w:val="center"/>
        <w:rPr>
          <w:b/>
          <w:snapToGrid w:val="0"/>
          <w:sz w:val="28"/>
          <w:szCs w:val="28"/>
        </w:rPr>
      </w:pPr>
      <w:r w:rsidRPr="00E31D80">
        <w:rPr>
          <w:rFonts w:eastAsia="Calibri"/>
          <w:b/>
          <w:snapToGrid w:val="0"/>
          <w:sz w:val="28"/>
          <w:szCs w:val="28"/>
        </w:rPr>
        <w:t xml:space="preserve"> расходов бюджета </w:t>
      </w:r>
      <w:r w:rsidRPr="00E31D80">
        <w:rPr>
          <w:b/>
          <w:bCs/>
          <w:sz w:val="28"/>
          <w:szCs w:val="28"/>
        </w:rPr>
        <w:t xml:space="preserve">сельского поселения </w:t>
      </w:r>
      <w:r w:rsidR="00002D89">
        <w:rPr>
          <w:b/>
          <w:bCs/>
          <w:sz w:val="28"/>
          <w:szCs w:val="28"/>
        </w:rPr>
        <w:t xml:space="preserve"> </w:t>
      </w:r>
      <w:proofErr w:type="spellStart"/>
      <w:r w:rsidR="00002D89" w:rsidRPr="00002D89">
        <w:rPr>
          <w:b/>
          <w:sz w:val="28"/>
          <w:szCs w:val="28"/>
        </w:rPr>
        <w:t>Кунтугушевский</w:t>
      </w:r>
      <w:proofErr w:type="spellEnd"/>
      <w:r w:rsidR="00002D89" w:rsidRPr="00002D89">
        <w:rPr>
          <w:b/>
          <w:sz w:val="28"/>
          <w:szCs w:val="28"/>
        </w:rPr>
        <w:t xml:space="preserve"> </w:t>
      </w:r>
      <w:r w:rsidRPr="00E31D80">
        <w:rPr>
          <w:b/>
          <w:sz w:val="28"/>
          <w:szCs w:val="28"/>
        </w:rPr>
        <w:t xml:space="preserve"> </w:t>
      </w:r>
      <w:r w:rsidRPr="00E31D80">
        <w:rPr>
          <w:b/>
          <w:bCs/>
          <w:sz w:val="28"/>
          <w:szCs w:val="28"/>
        </w:rPr>
        <w:t>сельсовет</w:t>
      </w:r>
      <w:r w:rsidRPr="00E31D80">
        <w:rPr>
          <w:rFonts w:eastAsia="Calibri"/>
          <w:b/>
          <w:snapToGrid w:val="0"/>
          <w:sz w:val="28"/>
          <w:szCs w:val="28"/>
        </w:rPr>
        <w:t xml:space="preserve"> муниципального района Балтачевский район Республики Башкортостан</w:t>
      </w:r>
    </w:p>
    <w:p w:rsidR="0039636F" w:rsidRPr="00E31D80" w:rsidRDefault="0039636F" w:rsidP="0039636F">
      <w:pPr>
        <w:jc w:val="center"/>
        <w:rPr>
          <w:b/>
          <w:snapToGrid w:val="0"/>
          <w:sz w:val="28"/>
          <w:szCs w:val="28"/>
        </w:rPr>
      </w:pPr>
    </w:p>
    <w:tbl>
      <w:tblPr>
        <w:tblW w:w="9600" w:type="dxa"/>
        <w:tblInd w:w="93" w:type="dxa"/>
        <w:tblBorders>
          <w:top w:val="single" w:sz="4" w:space="0" w:color="auto"/>
          <w:left w:val="single" w:sz="4" w:space="0" w:color="auto"/>
          <w:right w:val="single" w:sz="4" w:space="0" w:color="auto"/>
          <w:insideV w:val="single" w:sz="4" w:space="0" w:color="auto"/>
        </w:tblBorders>
        <w:tblLook w:val="04A0" w:firstRow="1" w:lastRow="0" w:firstColumn="1" w:lastColumn="0" w:noHBand="0" w:noVBand="1"/>
      </w:tblPr>
      <w:tblGrid>
        <w:gridCol w:w="2283"/>
        <w:gridCol w:w="7317"/>
      </w:tblGrid>
      <w:tr w:rsidR="0039636F" w:rsidRPr="00E31D80" w:rsidTr="0039636F">
        <w:trPr>
          <w:cantSplit/>
          <w:trHeight w:val="705"/>
        </w:trPr>
        <w:tc>
          <w:tcPr>
            <w:tcW w:w="2283" w:type="dxa"/>
            <w:tcBorders>
              <w:top w:val="single" w:sz="4" w:space="0" w:color="auto"/>
              <w:left w:val="single" w:sz="4" w:space="0" w:color="auto"/>
              <w:bottom w:val="nil"/>
              <w:right w:val="single" w:sz="4" w:space="0" w:color="auto"/>
            </w:tcBorders>
          </w:tcPr>
          <w:p w:rsidR="0039636F" w:rsidRPr="00E31D80" w:rsidRDefault="0039636F" w:rsidP="0039636F">
            <w:pPr>
              <w:jc w:val="center"/>
              <w:rPr>
                <w:b/>
                <w:bCs/>
                <w:color w:val="000000"/>
                <w:sz w:val="28"/>
                <w:szCs w:val="28"/>
              </w:rPr>
            </w:pPr>
            <w:r w:rsidRPr="00E31D80">
              <w:rPr>
                <w:b/>
                <w:bCs/>
                <w:color w:val="000000"/>
                <w:sz w:val="28"/>
                <w:szCs w:val="28"/>
              </w:rPr>
              <w:t xml:space="preserve">Код </w:t>
            </w:r>
          </w:p>
          <w:p w:rsidR="0039636F" w:rsidRPr="00E31D80" w:rsidRDefault="0039636F" w:rsidP="0039636F">
            <w:pPr>
              <w:jc w:val="center"/>
              <w:rPr>
                <w:b/>
                <w:bCs/>
                <w:color w:val="000000"/>
                <w:sz w:val="28"/>
                <w:szCs w:val="28"/>
              </w:rPr>
            </w:pPr>
          </w:p>
        </w:tc>
        <w:tc>
          <w:tcPr>
            <w:tcW w:w="7317" w:type="dxa"/>
            <w:tcBorders>
              <w:top w:val="single" w:sz="4" w:space="0" w:color="auto"/>
              <w:left w:val="single" w:sz="4" w:space="0" w:color="auto"/>
              <w:bottom w:val="nil"/>
              <w:right w:val="single" w:sz="4" w:space="0" w:color="auto"/>
            </w:tcBorders>
            <w:hideMark/>
          </w:tcPr>
          <w:p w:rsidR="0039636F" w:rsidRPr="00E31D80" w:rsidRDefault="0039636F" w:rsidP="0039636F">
            <w:pPr>
              <w:jc w:val="center"/>
              <w:rPr>
                <w:b/>
                <w:bCs/>
                <w:color w:val="000000"/>
                <w:sz w:val="28"/>
                <w:szCs w:val="28"/>
              </w:rPr>
            </w:pPr>
            <w:r w:rsidRPr="00E31D80">
              <w:rPr>
                <w:color w:val="000000"/>
                <w:sz w:val="28"/>
                <w:szCs w:val="28"/>
              </w:rPr>
              <w:t>Наименование</w:t>
            </w:r>
            <w:r w:rsidRPr="00E31D80">
              <w:rPr>
                <w:rFonts w:eastAsia="Calibri"/>
                <w:sz w:val="28"/>
                <w:szCs w:val="28"/>
              </w:rPr>
              <w:t xml:space="preserve"> целевой статьи расходов</w:t>
            </w:r>
          </w:p>
        </w:tc>
      </w:tr>
    </w:tbl>
    <w:p w:rsidR="0039636F" w:rsidRPr="00E31D80" w:rsidRDefault="0039636F" w:rsidP="0039636F">
      <w:pPr>
        <w:rPr>
          <w:sz w:val="28"/>
          <w:szCs w:val="28"/>
        </w:rPr>
      </w:pPr>
    </w:p>
    <w:tbl>
      <w:tblPr>
        <w:tblW w:w="9604" w:type="dxa"/>
        <w:tblInd w:w="93" w:type="dxa"/>
        <w:tblLook w:val="04A0" w:firstRow="1" w:lastRow="0" w:firstColumn="1" w:lastColumn="0" w:noHBand="0" w:noVBand="1"/>
      </w:tblPr>
      <w:tblGrid>
        <w:gridCol w:w="2283"/>
        <w:gridCol w:w="7321"/>
      </w:tblGrid>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bCs/>
                <w:color w:val="000000"/>
                <w:sz w:val="28"/>
                <w:szCs w:val="28"/>
              </w:rPr>
            </w:pPr>
            <w:r w:rsidRPr="00E31D80">
              <w:rPr>
                <w:bCs/>
                <w:color w:val="000000"/>
                <w:sz w:val="28"/>
                <w:szCs w:val="28"/>
              </w:rPr>
              <w:t>2200000000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b/>
                <w:bCs/>
                <w:color w:val="000000"/>
                <w:sz w:val="28"/>
                <w:szCs w:val="28"/>
              </w:rPr>
            </w:pPr>
            <w:r w:rsidRPr="00E31D80">
              <w:rPr>
                <w:b/>
                <w:bCs/>
                <w:color w:val="000000"/>
                <w:sz w:val="28"/>
                <w:szCs w:val="28"/>
              </w:rPr>
              <w:t>Муниципальная программа «Комплексная программа благоустройства территорий сельского поселения»</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bCs/>
                <w:color w:val="000000"/>
                <w:sz w:val="28"/>
                <w:szCs w:val="28"/>
              </w:rPr>
            </w:pPr>
            <w:r w:rsidRPr="00E31D80">
              <w:rPr>
                <w:bCs/>
                <w:color w:val="000000"/>
                <w:sz w:val="28"/>
                <w:szCs w:val="28"/>
              </w:rPr>
              <w:t>2210000000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bCs/>
                <w:color w:val="000000"/>
                <w:sz w:val="28"/>
                <w:szCs w:val="28"/>
              </w:rPr>
            </w:pPr>
            <w:r w:rsidRPr="00E31D80">
              <w:rPr>
                <w:bCs/>
                <w:color w:val="000000"/>
                <w:sz w:val="28"/>
                <w:szCs w:val="28"/>
              </w:rPr>
              <w:t>Подпрограмма «Комплексная программа благоустройства территорий сельского поселения»</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sz w:val="28"/>
                <w:szCs w:val="28"/>
              </w:rPr>
            </w:pPr>
            <w:r w:rsidRPr="00E31D80">
              <w:rPr>
                <w:sz w:val="28"/>
                <w:szCs w:val="28"/>
              </w:rPr>
              <w:t>2210100000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sz w:val="28"/>
                <w:szCs w:val="28"/>
              </w:rPr>
            </w:pPr>
            <w:r w:rsidRPr="00E31D80">
              <w:rPr>
                <w:sz w:val="28"/>
                <w:szCs w:val="28"/>
              </w:rPr>
              <w:t>Основное мероприятие «Комплексная программа благоустройства территорий сельского поселения»</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sz w:val="28"/>
                <w:szCs w:val="28"/>
              </w:rPr>
            </w:pPr>
            <w:r w:rsidRPr="00E31D80">
              <w:rPr>
                <w:sz w:val="28"/>
                <w:szCs w:val="28"/>
              </w:rPr>
              <w:t>2210106050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sz w:val="28"/>
                <w:szCs w:val="28"/>
              </w:rPr>
            </w:pPr>
            <w:r w:rsidRPr="00E31D80">
              <w:rPr>
                <w:sz w:val="28"/>
                <w:szCs w:val="28"/>
              </w:rPr>
              <w:t>Мероприятия по благоустройству территорий населенных пунктов</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sz w:val="28"/>
                <w:szCs w:val="28"/>
              </w:rPr>
            </w:pPr>
            <w:r w:rsidRPr="00E31D80">
              <w:rPr>
                <w:sz w:val="28"/>
                <w:szCs w:val="28"/>
              </w:rPr>
              <w:t>2210174040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sz w:val="28"/>
                <w:szCs w:val="28"/>
              </w:rPr>
            </w:pPr>
            <w:r w:rsidRPr="00E31D80">
              <w:rPr>
                <w:sz w:val="28"/>
                <w:szCs w:val="28"/>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sz w:val="28"/>
                <w:szCs w:val="28"/>
              </w:rPr>
            </w:pPr>
            <w:r w:rsidRPr="00E31D80">
              <w:rPr>
                <w:sz w:val="28"/>
                <w:szCs w:val="28"/>
              </w:rPr>
              <w:t>221019Д010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sz w:val="28"/>
                <w:szCs w:val="28"/>
              </w:rPr>
            </w:pPr>
            <w:r w:rsidRPr="00E31D80">
              <w:rPr>
                <w:sz w:val="28"/>
                <w:szCs w:val="28"/>
              </w:rPr>
              <w:t>Содержание автомобильных дорог</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tcPr>
          <w:p w:rsidR="0039636F" w:rsidRPr="00E31D80" w:rsidRDefault="0039636F" w:rsidP="0039636F">
            <w:pPr>
              <w:jc w:val="center"/>
              <w:rPr>
                <w:sz w:val="28"/>
                <w:szCs w:val="28"/>
              </w:rPr>
            </w:pPr>
            <w:r w:rsidRPr="00E31D80">
              <w:rPr>
                <w:sz w:val="28"/>
                <w:szCs w:val="28"/>
              </w:rPr>
              <w:t>221019Д020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rPr>
                <w:sz w:val="28"/>
                <w:szCs w:val="28"/>
              </w:rPr>
            </w:pPr>
            <w:r w:rsidRPr="00E31D80">
              <w:rPr>
                <w:sz w:val="28"/>
                <w:szCs w:val="28"/>
              </w:rPr>
              <w:t>Ремонт и капитальный ремонт автомобильных дорог</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bCs/>
                <w:sz w:val="28"/>
                <w:szCs w:val="28"/>
              </w:rPr>
            </w:pPr>
            <w:r w:rsidRPr="00E31D80">
              <w:rPr>
                <w:bCs/>
                <w:sz w:val="28"/>
                <w:szCs w:val="28"/>
              </w:rPr>
              <w:t>2300000000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b/>
                <w:bCs/>
                <w:sz w:val="28"/>
                <w:szCs w:val="28"/>
              </w:rPr>
            </w:pPr>
            <w:r w:rsidRPr="00E31D80">
              <w:rPr>
                <w:b/>
                <w:bCs/>
                <w:sz w:val="28"/>
                <w:szCs w:val="28"/>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2310000000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color w:val="000000"/>
                <w:sz w:val="28"/>
                <w:szCs w:val="28"/>
              </w:rPr>
            </w:pPr>
            <w:r w:rsidRPr="00E31D80">
              <w:rPr>
                <w:color w:val="000000"/>
                <w:sz w:val="28"/>
                <w:szCs w:val="28"/>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2310100000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sz w:val="28"/>
                <w:szCs w:val="28"/>
              </w:rPr>
            </w:pPr>
            <w:r w:rsidRPr="00E31D80">
              <w:rPr>
                <w:sz w:val="28"/>
                <w:szCs w:val="28"/>
              </w:rPr>
              <w:t>Основное мероприятие «Снижение рисков и смягчение последствий ЧС природного и техногенного характера, обеспечение пожарной безопасности и безопасности на водных объектах»</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lastRenderedPageBreak/>
              <w:t>2310124300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sz w:val="28"/>
                <w:szCs w:val="28"/>
              </w:rPr>
            </w:pPr>
            <w:r w:rsidRPr="00E31D80">
              <w:rPr>
                <w:sz w:val="28"/>
                <w:szCs w:val="28"/>
              </w:rPr>
              <w:t>Мероприятия по развитию инфраструктуры объектов противопожарной службы</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3000000000</w:t>
            </w:r>
          </w:p>
        </w:tc>
        <w:tc>
          <w:tcPr>
            <w:tcW w:w="7321" w:type="dxa"/>
            <w:tcBorders>
              <w:top w:val="single" w:sz="4" w:space="0" w:color="auto"/>
              <w:left w:val="nil"/>
              <w:bottom w:val="single" w:sz="4" w:space="0" w:color="auto"/>
              <w:right w:val="single" w:sz="4" w:space="0" w:color="auto"/>
            </w:tcBorders>
            <w:vAlign w:val="bottom"/>
          </w:tcPr>
          <w:p w:rsidR="0039636F" w:rsidRPr="004F0FF8" w:rsidRDefault="0039636F" w:rsidP="0039636F">
            <w:pPr>
              <w:jc w:val="both"/>
              <w:rPr>
                <w:b/>
                <w:sz w:val="28"/>
                <w:szCs w:val="28"/>
              </w:rPr>
            </w:pPr>
            <w:r w:rsidRPr="004F0FF8">
              <w:rPr>
                <w:b/>
                <w:sz w:val="28"/>
                <w:szCs w:val="28"/>
              </w:rPr>
              <w:t xml:space="preserve">Муниципальная программа «Развитие муниципальной службы в сельских поселениях </w:t>
            </w:r>
            <w:proofErr w:type="gramStart"/>
            <w:r w:rsidRPr="004F0FF8">
              <w:rPr>
                <w:b/>
                <w:sz w:val="28"/>
                <w:szCs w:val="28"/>
              </w:rPr>
              <w:t>муниципального</w:t>
            </w:r>
            <w:proofErr w:type="gramEnd"/>
            <w:r w:rsidRPr="004F0FF8">
              <w:rPr>
                <w:b/>
                <w:sz w:val="28"/>
                <w:szCs w:val="28"/>
              </w:rPr>
              <w:t xml:space="preserve"> района Балтачевский район Республики Башкортостан»</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3010000000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sz w:val="28"/>
                <w:szCs w:val="28"/>
              </w:rPr>
            </w:pPr>
            <w:r w:rsidRPr="00E31D80">
              <w:rPr>
                <w:sz w:val="28"/>
                <w:szCs w:val="28"/>
              </w:rPr>
              <w:t>Подпрограмма «Формирование системы муниципальной службы в сельских поселениях муниципального района Балтачевский район Республики Башкортостан, как целостного правового института публичной власти»</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3010100000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sz w:val="28"/>
                <w:szCs w:val="28"/>
              </w:rPr>
            </w:pPr>
            <w:r w:rsidRPr="00E31D80">
              <w:rPr>
                <w:sz w:val="28"/>
                <w:szCs w:val="28"/>
              </w:rPr>
              <w:t>Основные мероприятия «Формирование системы муниципальной службы в сельских поселениях муниципального района Балтачевский район Республики Башкортостан, как целостного правового института публичной власти»</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3010102030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sz w:val="28"/>
                <w:szCs w:val="28"/>
              </w:rPr>
            </w:pPr>
            <w:r w:rsidRPr="00E31D80">
              <w:rPr>
                <w:sz w:val="28"/>
                <w:szCs w:val="28"/>
              </w:rPr>
              <w:t>Глава муниципального образования</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3010102040</w:t>
            </w:r>
          </w:p>
        </w:tc>
        <w:tc>
          <w:tcPr>
            <w:tcW w:w="7321" w:type="dxa"/>
            <w:tcBorders>
              <w:top w:val="single" w:sz="4" w:space="0" w:color="auto"/>
              <w:left w:val="nil"/>
              <w:bottom w:val="single" w:sz="4" w:space="0" w:color="auto"/>
              <w:right w:val="single" w:sz="4" w:space="0" w:color="auto"/>
            </w:tcBorders>
            <w:vAlign w:val="bottom"/>
          </w:tcPr>
          <w:p w:rsidR="0039636F" w:rsidRPr="00E31D80" w:rsidRDefault="0039636F" w:rsidP="0039636F">
            <w:pPr>
              <w:jc w:val="both"/>
              <w:rPr>
                <w:color w:val="000000"/>
                <w:sz w:val="28"/>
                <w:szCs w:val="28"/>
              </w:rPr>
            </w:pPr>
            <w:r w:rsidRPr="00E31D80">
              <w:rPr>
                <w:color w:val="000000"/>
                <w:sz w:val="28"/>
                <w:szCs w:val="28"/>
              </w:rPr>
              <w:t>Аппараты органов государственной власти Республики Башкортостан</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3300000000</w:t>
            </w:r>
          </w:p>
        </w:tc>
        <w:tc>
          <w:tcPr>
            <w:tcW w:w="7321" w:type="dxa"/>
            <w:tcBorders>
              <w:top w:val="single" w:sz="4" w:space="0" w:color="auto"/>
              <w:left w:val="nil"/>
              <w:bottom w:val="single" w:sz="4" w:space="0" w:color="auto"/>
              <w:right w:val="single" w:sz="4" w:space="0" w:color="auto"/>
            </w:tcBorders>
          </w:tcPr>
          <w:p w:rsidR="0039636F" w:rsidRPr="004F0FF8" w:rsidRDefault="0039636F" w:rsidP="0039636F">
            <w:pPr>
              <w:jc w:val="both"/>
              <w:rPr>
                <w:b/>
                <w:bCs/>
                <w:sz w:val="28"/>
                <w:szCs w:val="28"/>
              </w:rPr>
            </w:pPr>
            <w:r w:rsidRPr="004F0FF8">
              <w:rPr>
                <w:b/>
                <w:bCs/>
                <w:sz w:val="28"/>
                <w:szCs w:val="28"/>
              </w:rPr>
              <w:t>Муниципальная программа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3310000000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Подпрограмма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3310100000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Основные мероприятия «Функционирование системы воинского учета на территории сельских поселений муниципального района Балтачевский район Республики Башкортостан»</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3310151180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Субвенции на осуществление первичного воинского учета на территориях, где отсутствуют военные комиссариаты</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9900000000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Непрограммные расходы</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9900010470</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Меры социальной поддержки и социальные выплаты отдельным категориям граждан, установленные решениями органов местного самоуправления</w:t>
            </w:r>
          </w:p>
        </w:tc>
      </w:tr>
      <w:tr w:rsidR="0039636F" w:rsidRPr="00E31D80" w:rsidTr="0039636F">
        <w:trPr>
          <w:cantSplit/>
          <w:trHeight w:val="331"/>
          <w:tblHeader/>
        </w:trPr>
        <w:tc>
          <w:tcPr>
            <w:tcW w:w="2283" w:type="dxa"/>
            <w:tcBorders>
              <w:top w:val="single" w:sz="4" w:space="0" w:color="auto"/>
              <w:left w:val="single" w:sz="4" w:space="0" w:color="auto"/>
              <w:bottom w:val="single" w:sz="4" w:space="0" w:color="auto"/>
              <w:right w:val="single" w:sz="4" w:space="0" w:color="auto"/>
            </w:tcBorders>
            <w:vAlign w:val="center"/>
          </w:tcPr>
          <w:p w:rsidR="0039636F" w:rsidRPr="00E31D80" w:rsidRDefault="0039636F" w:rsidP="0039636F">
            <w:pPr>
              <w:jc w:val="center"/>
              <w:rPr>
                <w:sz w:val="28"/>
                <w:szCs w:val="28"/>
              </w:rPr>
            </w:pPr>
            <w:r w:rsidRPr="00E31D80">
              <w:rPr>
                <w:sz w:val="28"/>
                <w:szCs w:val="28"/>
              </w:rPr>
              <w:t>9900099999</w:t>
            </w:r>
          </w:p>
        </w:tc>
        <w:tc>
          <w:tcPr>
            <w:tcW w:w="7321" w:type="dxa"/>
            <w:tcBorders>
              <w:top w:val="single" w:sz="4" w:space="0" w:color="auto"/>
              <w:left w:val="nil"/>
              <w:bottom w:val="single" w:sz="4" w:space="0" w:color="auto"/>
              <w:right w:val="single" w:sz="4" w:space="0" w:color="auto"/>
            </w:tcBorders>
          </w:tcPr>
          <w:p w:rsidR="0039636F" w:rsidRPr="00E31D80" w:rsidRDefault="0039636F" w:rsidP="0039636F">
            <w:pPr>
              <w:jc w:val="both"/>
              <w:rPr>
                <w:sz w:val="28"/>
                <w:szCs w:val="28"/>
              </w:rPr>
            </w:pPr>
            <w:r w:rsidRPr="00E31D80">
              <w:rPr>
                <w:sz w:val="28"/>
                <w:szCs w:val="28"/>
              </w:rPr>
              <w:t>Условно утвержденные расходы</w:t>
            </w:r>
          </w:p>
        </w:tc>
      </w:tr>
    </w:tbl>
    <w:p w:rsidR="0039636F" w:rsidRPr="00E31D80" w:rsidRDefault="0039636F" w:rsidP="0039636F">
      <w:pPr>
        <w:pStyle w:val="34"/>
        <w:shd w:val="clear" w:color="auto" w:fill="auto"/>
        <w:spacing w:before="499" w:after="0" w:line="240" w:lineRule="auto"/>
        <w:rPr>
          <w:sz w:val="28"/>
          <w:szCs w:val="28"/>
        </w:rPr>
      </w:pPr>
    </w:p>
    <w:p w:rsidR="0039636F" w:rsidRPr="00E31D80" w:rsidRDefault="0039636F" w:rsidP="0039636F">
      <w:pPr>
        <w:pStyle w:val="34"/>
        <w:shd w:val="clear" w:color="auto" w:fill="auto"/>
        <w:spacing w:before="499" w:after="0" w:line="240" w:lineRule="auto"/>
        <w:rPr>
          <w:sz w:val="28"/>
          <w:szCs w:val="28"/>
        </w:rPr>
      </w:pPr>
    </w:p>
    <w:p w:rsidR="0039636F" w:rsidRPr="00E31D80" w:rsidRDefault="0039636F" w:rsidP="0039636F">
      <w:pPr>
        <w:pStyle w:val="34"/>
        <w:shd w:val="clear" w:color="auto" w:fill="auto"/>
        <w:spacing w:before="499" w:after="0" w:line="240" w:lineRule="auto"/>
        <w:rPr>
          <w:sz w:val="28"/>
          <w:szCs w:val="28"/>
        </w:rPr>
      </w:pPr>
    </w:p>
    <w:p w:rsidR="0039636F" w:rsidRPr="00E31D80" w:rsidRDefault="0039636F" w:rsidP="0039636F">
      <w:pPr>
        <w:pStyle w:val="34"/>
        <w:shd w:val="clear" w:color="auto" w:fill="auto"/>
        <w:spacing w:before="499" w:after="0" w:line="240" w:lineRule="auto"/>
        <w:rPr>
          <w:sz w:val="28"/>
          <w:szCs w:val="28"/>
        </w:rPr>
      </w:pPr>
    </w:p>
    <w:p w:rsidR="0039636F" w:rsidRPr="00E31D80" w:rsidRDefault="0039636F" w:rsidP="0039636F">
      <w:pPr>
        <w:pStyle w:val="34"/>
        <w:shd w:val="clear" w:color="auto" w:fill="auto"/>
        <w:spacing w:before="499" w:after="0" w:line="240" w:lineRule="auto"/>
        <w:ind w:left="4395" w:firstLine="708"/>
        <w:rPr>
          <w:sz w:val="28"/>
          <w:szCs w:val="28"/>
        </w:rPr>
      </w:pPr>
      <w:r w:rsidRPr="00E31D80">
        <w:rPr>
          <w:sz w:val="28"/>
          <w:szCs w:val="28"/>
        </w:rPr>
        <w:lastRenderedPageBreak/>
        <w:t>Прилож</w:t>
      </w:r>
      <w:r>
        <w:rPr>
          <w:sz w:val="28"/>
          <w:szCs w:val="28"/>
        </w:rPr>
        <w:t>е</w:t>
      </w:r>
      <w:r w:rsidRPr="00E31D80">
        <w:rPr>
          <w:sz w:val="28"/>
          <w:szCs w:val="28"/>
        </w:rPr>
        <w:t>ние № 3</w:t>
      </w:r>
    </w:p>
    <w:p w:rsidR="0039636F" w:rsidRPr="00E31D80" w:rsidRDefault="0039636F" w:rsidP="0039636F">
      <w:pPr>
        <w:pStyle w:val="34"/>
        <w:shd w:val="clear" w:color="auto" w:fill="auto"/>
        <w:spacing w:after="203" w:line="240" w:lineRule="auto"/>
        <w:ind w:left="5103" w:right="180"/>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r w:rsidR="00002D89">
        <w:rPr>
          <w:bCs/>
          <w:sz w:val="28"/>
          <w:szCs w:val="28"/>
        </w:rPr>
        <w:t xml:space="preserve">    </w:t>
      </w:r>
      <w:proofErr w:type="spellStart"/>
      <w:r w:rsidR="00002D89" w:rsidRPr="00002D89">
        <w:rPr>
          <w:sz w:val="28"/>
          <w:szCs w:val="28"/>
        </w:rPr>
        <w:t>Кунтугушевский</w:t>
      </w:r>
      <w:proofErr w:type="spellEnd"/>
      <w:r w:rsidR="00002D89" w:rsidRPr="00002D89">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w:t>
      </w:r>
    </w:p>
    <w:p w:rsidR="0039636F" w:rsidRPr="00E31D80" w:rsidRDefault="0039636F" w:rsidP="0039636F">
      <w:pPr>
        <w:pStyle w:val="34"/>
        <w:shd w:val="clear" w:color="auto" w:fill="auto"/>
        <w:spacing w:after="203" w:line="240" w:lineRule="auto"/>
        <w:ind w:left="5103" w:right="180"/>
        <w:rPr>
          <w:sz w:val="28"/>
          <w:szCs w:val="28"/>
        </w:rPr>
      </w:pPr>
    </w:p>
    <w:p w:rsidR="0039636F" w:rsidRPr="00E31D80" w:rsidRDefault="0039636F" w:rsidP="00002D89">
      <w:pPr>
        <w:jc w:val="center"/>
        <w:rPr>
          <w:sz w:val="28"/>
          <w:szCs w:val="28"/>
        </w:rPr>
      </w:pPr>
      <w:r w:rsidRPr="00E31D80">
        <w:rPr>
          <w:sz w:val="28"/>
          <w:szCs w:val="28"/>
        </w:rPr>
        <w:t>Перечень</w:t>
      </w:r>
    </w:p>
    <w:p w:rsidR="0039636F" w:rsidRPr="00E31D80" w:rsidRDefault="0039636F" w:rsidP="00002D89">
      <w:pPr>
        <w:jc w:val="center"/>
        <w:rPr>
          <w:sz w:val="28"/>
          <w:szCs w:val="28"/>
        </w:rPr>
      </w:pPr>
      <w:r w:rsidRPr="00E31D80">
        <w:rPr>
          <w:sz w:val="28"/>
          <w:szCs w:val="28"/>
        </w:rPr>
        <w:t xml:space="preserve">кодов </w:t>
      </w:r>
      <w:proofErr w:type="gramStart"/>
      <w:r w:rsidRPr="00E31D80">
        <w:rPr>
          <w:sz w:val="28"/>
          <w:szCs w:val="28"/>
        </w:rPr>
        <w:t>источников финансирования дефицита бюджета сельского поселения</w:t>
      </w:r>
      <w:proofErr w:type="gramEnd"/>
      <w:r w:rsidRPr="00E31D80">
        <w:rPr>
          <w:sz w:val="28"/>
          <w:szCs w:val="28"/>
        </w:rPr>
        <w:t xml:space="preserve"> </w:t>
      </w:r>
      <w:proofErr w:type="spellStart"/>
      <w:r w:rsidR="00002D89" w:rsidRPr="00002D89">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 и соответствующих им кодов видов (подвидов, аналитических групп) источников финансирования дефицита бюджета сельского поселения </w:t>
      </w:r>
      <w:proofErr w:type="spellStart"/>
      <w:r w:rsidR="00002D89" w:rsidRPr="00002D89">
        <w:rPr>
          <w:sz w:val="28"/>
          <w:szCs w:val="28"/>
        </w:rPr>
        <w:t>Кунтугушевский</w:t>
      </w:r>
      <w:proofErr w:type="spellEnd"/>
      <w:r w:rsidRPr="00E31D80">
        <w:rPr>
          <w:sz w:val="28"/>
          <w:szCs w:val="28"/>
        </w:rPr>
        <w:t xml:space="preserve"> сельсовет муниципального района Балтачевский район Республики Башкортостан</w:t>
      </w:r>
    </w:p>
    <w:p w:rsidR="0039636F" w:rsidRPr="00E31D80" w:rsidRDefault="0039636F" w:rsidP="0039636F">
      <w:pPr>
        <w:rPr>
          <w:sz w:val="28"/>
          <w:szCs w:val="28"/>
        </w:rPr>
      </w:pPr>
    </w:p>
    <w:tbl>
      <w:tblPr>
        <w:tblOverlap w:val="never"/>
        <w:tblW w:w="0" w:type="auto"/>
        <w:tblLayout w:type="fixed"/>
        <w:tblCellMar>
          <w:left w:w="10" w:type="dxa"/>
          <w:right w:w="10" w:type="dxa"/>
        </w:tblCellMar>
        <w:tblLook w:val="04A0" w:firstRow="1" w:lastRow="0" w:firstColumn="1" w:lastColumn="0" w:noHBand="0" w:noVBand="1"/>
      </w:tblPr>
      <w:tblGrid>
        <w:gridCol w:w="3553"/>
        <w:gridCol w:w="6008"/>
      </w:tblGrid>
      <w:tr w:rsidR="0039636F" w:rsidRPr="00E31D80" w:rsidTr="0039636F">
        <w:trPr>
          <w:trHeight w:hRule="exact" w:val="706"/>
        </w:trPr>
        <w:tc>
          <w:tcPr>
            <w:tcW w:w="3553" w:type="dxa"/>
            <w:tcBorders>
              <w:top w:val="single" w:sz="4" w:space="0" w:color="auto"/>
              <w:left w:val="single" w:sz="4" w:space="0" w:color="auto"/>
              <w:bottom w:val="nil"/>
              <w:right w:val="nil"/>
            </w:tcBorders>
            <w:shd w:val="clear" w:color="auto" w:fill="FFFFFF"/>
            <w:hideMark/>
          </w:tcPr>
          <w:p w:rsidR="0039636F" w:rsidRPr="00E31D80" w:rsidRDefault="0039636F" w:rsidP="0039636F">
            <w:pPr>
              <w:framePr w:w="9562" w:wrap="notBeside" w:vAnchor="text" w:hAnchor="text" w:y="1"/>
              <w:rPr>
                <w:rStyle w:val="212"/>
                <w:sz w:val="28"/>
                <w:szCs w:val="28"/>
              </w:rPr>
            </w:pPr>
            <w:r w:rsidRPr="00E31D80">
              <w:rPr>
                <w:rStyle w:val="212"/>
                <w:sz w:val="28"/>
                <w:szCs w:val="28"/>
              </w:rPr>
              <w:t xml:space="preserve">          </w:t>
            </w:r>
          </w:p>
          <w:p w:rsidR="0039636F" w:rsidRPr="00E31D80" w:rsidRDefault="0039636F" w:rsidP="0039636F">
            <w:pPr>
              <w:framePr w:w="9562" w:wrap="notBeside" w:vAnchor="text" w:hAnchor="text" w:y="1"/>
              <w:rPr>
                <w:sz w:val="28"/>
                <w:szCs w:val="28"/>
              </w:rPr>
            </w:pPr>
            <w:r w:rsidRPr="00E31D80">
              <w:rPr>
                <w:rStyle w:val="212"/>
                <w:sz w:val="28"/>
                <w:szCs w:val="28"/>
              </w:rPr>
              <w:t xml:space="preserve">                       Код</w:t>
            </w:r>
          </w:p>
        </w:tc>
        <w:tc>
          <w:tcPr>
            <w:tcW w:w="6008" w:type="dxa"/>
            <w:tcBorders>
              <w:top w:val="single" w:sz="4" w:space="0" w:color="auto"/>
              <w:left w:val="single" w:sz="4" w:space="0" w:color="auto"/>
              <w:bottom w:val="nil"/>
              <w:right w:val="single" w:sz="4" w:space="0" w:color="auto"/>
            </w:tcBorders>
            <w:shd w:val="clear" w:color="auto" w:fill="FFFFFF"/>
            <w:hideMark/>
          </w:tcPr>
          <w:p w:rsidR="0039636F" w:rsidRPr="00E31D80" w:rsidRDefault="0039636F" w:rsidP="0039636F">
            <w:pPr>
              <w:framePr w:w="9562" w:wrap="notBeside" w:vAnchor="text" w:hAnchor="text" w:y="1"/>
              <w:rPr>
                <w:rStyle w:val="212"/>
                <w:sz w:val="28"/>
                <w:szCs w:val="28"/>
              </w:rPr>
            </w:pPr>
            <w:r w:rsidRPr="00E31D80">
              <w:rPr>
                <w:rStyle w:val="212"/>
                <w:sz w:val="28"/>
                <w:szCs w:val="28"/>
              </w:rPr>
              <w:t xml:space="preserve">Наименование кода группы, подгруппы, статьи, подвида, аналитической группы </w:t>
            </w:r>
            <w:proofErr w:type="gramStart"/>
            <w:r w:rsidRPr="00E31D80">
              <w:rPr>
                <w:rStyle w:val="212"/>
                <w:sz w:val="28"/>
                <w:szCs w:val="28"/>
              </w:rPr>
              <w:t>вида источников финансирования дефицитов бюджетов</w:t>
            </w:r>
            <w:proofErr w:type="gramEnd"/>
          </w:p>
          <w:p w:rsidR="0039636F" w:rsidRPr="00E31D80" w:rsidRDefault="0039636F" w:rsidP="0039636F">
            <w:pPr>
              <w:framePr w:w="9562" w:wrap="notBeside" w:vAnchor="text" w:hAnchor="text" w:y="1"/>
              <w:rPr>
                <w:rStyle w:val="212"/>
                <w:sz w:val="28"/>
                <w:szCs w:val="28"/>
              </w:rPr>
            </w:pPr>
          </w:p>
          <w:p w:rsidR="0039636F" w:rsidRPr="00E31D80" w:rsidRDefault="0039636F" w:rsidP="0039636F">
            <w:pPr>
              <w:framePr w:w="9562" w:wrap="notBeside" w:vAnchor="text" w:hAnchor="text" w:y="1"/>
              <w:rPr>
                <w:rStyle w:val="212"/>
                <w:sz w:val="28"/>
                <w:szCs w:val="28"/>
              </w:rPr>
            </w:pPr>
          </w:p>
          <w:p w:rsidR="0039636F" w:rsidRPr="00E31D80" w:rsidRDefault="0039636F" w:rsidP="0039636F">
            <w:pPr>
              <w:framePr w:w="9562" w:wrap="notBeside" w:vAnchor="text" w:hAnchor="text" w:y="1"/>
              <w:rPr>
                <w:sz w:val="28"/>
                <w:szCs w:val="28"/>
              </w:rPr>
            </w:pPr>
          </w:p>
        </w:tc>
      </w:tr>
      <w:tr w:rsidR="0039636F" w:rsidRPr="00E31D80" w:rsidTr="0039636F">
        <w:trPr>
          <w:trHeight w:hRule="exact" w:val="331"/>
        </w:trPr>
        <w:tc>
          <w:tcPr>
            <w:tcW w:w="3553" w:type="dxa"/>
            <w:tcBorders>
              <w:top w:val="single" w:sz="4" w:space="0" w:color="auto"/>
              <w:left w:val="single" w:sz="4" w:space="0" w:color="auto"/>
              <w:bottom w:val="nil"/>
              <w:right w:val="nil"/>
            </w:tcBorders>
            <w:shd w:val="clear" w:color="auto" w:fill="FFFFFF"/>
            <w:hideMark/>
          </w:tcPr>
          <w:p w:rsidR="0039636F" w:rsidRPr="00E31D80" w:rsidRDefault="0039636F" w:rsidP="0039636F">
            <w:pPr>
              <w:framePr w:w="9562" w:wrap="notBeside" w:vAnchor="text" w:hAnchor="text" w:y="1"/>
              <w:jc w:val="center"/>
              <w:rPr>
                <w:sz w:val="28"/>
                <w:szCs w:val="28"/>
              </w:rPr>
            </w:pPr>
            <w:r w:rsidRPr="00E31D80">
              <w:rPr>
                <w:sz w:val="28"/>
                <w:szCs w:val="28"/>
              </w:rPr>
              <w:t>1</w:t>
            </w:r>
          </w:p>
        </w:tc>
        <w:tc>
          <w:tcPr>
            <w:tcW w:w="6008" w:type="dxa"/>
            <w:tcBorders>
              <w:top w:val="single" w:sz="4" w:space="0" w:color="auto"/>
              <w:left w:val="single" w:sz="4" w:space="0" w:color="auto"/>
              <w:bottom w:val="nil"/>
              <w:right w:val="single" w:sz="4" w:space="0" w:color="auto"/>
            </w:tcBorders>
            <w:shd w:val="clear" w:color="auto" w:fill="FFFFFF"/>
            <w:hideMark/>
          </w:tcPr>
          <w:p w:rsidR="0039636F" w:rsidRPr="00E31D80" w:rsidRDefault="0039636F" w:rsidP="0039636F">
            <w:pPr>
              <w:framePr w:w="9562" w:wrap="notBeside" w:vAnchor="text" w:hAnchor="text" w:y="1"/>
              <w:jc w:val="center"/>
              <w:rPr>
                <w:sz w:val="28"/>
                <w:szCs w:val="28"/>
              </w:rPr>
            </w:pPr>
            <w:r w:rsidRPr="00E31D80">
              <w:rPr>
                <w:sz w:val="28"/>
                <w:szCs w:val="28"/>
              </w:rPr>
              <w:t>2</w:t>
            </w:r>
          </w:p>
        </w:tc>
      </w:tr>
      <w:tr w:rsidR="0039636F" w:rsidRPr="00E31D80" w:rsidTr="0039636F">
        <w:trPr>
          <w:trHeight w:hRule="exact" w:val="842"/>
        </w:trPr>
        <w:tc>
          <w:tcPr>
            <w:tcW w:w="3553" w:type="dxa"/>
            <w:tcBorders>
              <w:top w:val="single" w:sz="4" w:space="0" w:color="auto"/>
              <w:left w:val="single" w:sz="4" w:space="0" w:color="auto"/>
              <w:bottom w:val="nil"/>
              <w:right w:val="nil"/>
            </w:tcBorders>
            <w:shd w:val="clear" w:color="auto" w:fill="FFFFFF"/>
            <w:hideMark/>
          </w:tcPr>
          <w:p w:rsidR="0039636F" w:rsidRPr="00E31D80" w:rsidRDefault="0039636F" w:rsidP="0039636F">
            <w:pPr>
              <w:framePr w:w="9562" w:wrap="notBeside" w:vAnchor="text" w:hAnchor="text" w:y="1"/>
              <w:rPr>
                <w:sz w:val="28"/>
                <w:szCs w:val="28"/>
              </w:rPr>
            </w:pPr>
            <w:r w:rsidRPr="00E31D80">
              <w:rPr>
                <w:sz w:val="28"/>
                <w:szCs w:val="28"/>
              </w:rPr>
              <w:t xml:space="preserve">   000 01 00 00 00 00 0000 000</w:t>
            </w:r>
          </w:p>
        </w:tc>
        <w:tc>
          <w:tcPr>
            <w:tcW w:w="6008" w:type="dxa"/>
            <w:tcBorders>
              <w:top w:val="single" w:sz="4" w:space="0" w:color="auto"/>
              <w:left w:val="single" w:sz="4" w:space="0" w:color="auto"/>
              <w:bottom w:val="nil"/>
              <w:right w:val="single" w:sz="4" w:space="0" w:color="auto"/>
            </w:tcBorders>
            <w:shd w:val="clear" w:color="auto" w:fill="FFFFFF"/>
            <w:hideMark/>
          </w:tcPr>
          <w:p w:rsidR="0039636F" w:rsidRPr="00E31D80" w:rsidRDefault="0039636F" w:rsidP="0039636F">
            <w:pPr>
              <w:framePr w:w="9562" w:wrap="notBeside" w:vAnchor="text" w:hAnchor="text" w:y="1"/>
              <w:ind w:left="120"/>
              <w:rPr>
                <w:sz w:val="28"/>
                <w:szCs w:val="28"/>
              </w:rPr>
            </w:pPr>
            <w:r w:rsidRPr="00E31D80">
              <w:rPr>
                <w:sz w:val="28"/>
                <w:szCs w:val="28"/>
              </w:rPr>
              <w:t>Источники внутреннего финансирования дефицитов бюджетов</w:t>
            </w:r>
          </w:p>
        </w:tc>
      </w:tr>
      <w:tr w:rsidR="0039636F" w:rsidRPr="00E31D80" w:rsidTr="0039636F">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39636F" w:rsidRPr="00E31D80" w:rsidRDefault="0039636F" w:rsidP="0039636F">
            <w:pPr>
              <w:framePr w:w="9562" w:wrap="notBeside" w:vAnchor="text" w:hAnchor="text" w:y="1"/>
              <w:ind w:left="120"/>
              <w:rPr>
                <w:sz w:val="28"/>
                <w:szCs w:val="28"/>
              </w:rPr>
            </w:pPr>
            <w:r w:rsidRPr="00E31D80">
              <w:rPr>
                <w:sz w:val="28"/>
                <w:szCs w:val="28"/>
              </w:rPr>
              <w:t>000 01 05 00 00 00 0000 000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39636F" w:rsidRPr="00E31D80" w:rsidRDefault="0039636F" w:rsidP="0039636F">
            <w:pPr>
              <w:framePr w:w="9562" w:wrap="notBeside" w:vAnchor="text" w:hAnchor="text" w:y="1"/>
              <w:ind w:left="120"/>
              <w:rPr>
                <w:sz w:val="28"/>
                <w:szCs w:val="28"/>
              </w:rPr>
            </w:pPr>
            <w:r w:rsidRPr="00E31D80">
              <w:rPr>
                <w:sz w:val="28"/>
                <w:szCs w:val="28"/>
              </w:rPr>
              <w:t>Изменение остатков средств на счетах по учету средств бюджетов</w:t>
            </w:r>
          </w:p>
        </w:tc>
      </w:tr>
    </w:tbl>
    <w:p w:rsidR="0039636F" w:rsidRPr="00E31D80" w:rsidRDefault="0039636F" w:rsidP="0039636F">
      <w:pPr>
        <w:rPr>
          <w:vanish/>
          <w:sz w:val="28"/>
          <w:szCs w:val="28"/>
        </w:rPr>
      </w:pPr>
    </w:p>
    <w:tbl>
      <w:tblPr>
        <w:tblW w:w="0" w:type="auto"/>
        <w:tblLayout w:type="fixed"/>
        <w:tblCellMar>
          <w:left w:w="10" w:type="dxa"/>
          <w:right w:w="10" w:type="dxa"/>
        </w:tblCellMar>
        <w:tblLook w:val="04A0" w:firstRow="1" w:lastRow="0" w:firstColumn="1" w:lastColumn="0" w:noHBand="0" w:noVBand="1"/>
      </w:tblPr>
      <w:tblGrid>
        <w:gridCol w:w="3553"/>
        <w:gridCol w:w="6008"/>
      </w:tblGrid>
      <w:tr w:rsidR="0039636F" w:rsidRPr="00E31D80" w:rsidTr="0039636F">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39636F" w:rsidRPr="00E31D80" w:rsidRDefault="0039636F" w:rsidP="0039636F">
            <w:pPr>
              <w:rPr>
                <w:sz w:val="28"/>
                <w:szCs w:val="28"/>
              </w:rPr>
            </w:pPr>
            <w:r w:rsidRPr="00E31D80">
              <w:rPr>
                <w:sz w:val="28"/>
                <w:szCs w:val="28"/>
              </w:rPr>
              <w:t xml:space="preserve">   000 01 05 02 01 10 0000 510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39636F" w:rsidRPr="00E31D80" w:rsidRDefault="0039636F" w:rsidP="0039636F">
            <w:pPr>
              <w:ind w:left="120"/>
              <w:rPr>
                <w:sz w:val="28"/>
                <w:szCs w:val="28"/>
              </w:rPr>
            </w:pPr>
            <w:r w:rsidRPr="00E31D80">
              <w:rPr>
                <w:sz w:val="28"/>
                <w:szCs w:val="28"/>
              </w:rPr>
              <w:t>Увеличение прочих остатков денежных средств бюджетов муниципальных районов</w:t>
            </w:r>
          </w:p>
        </w:tc>
      </w:tr>
      <w:tr w:rsidR="0039636F" w:rsidRPr="00E31D80" w:rsidTr="0039636F">
        <w:trPr>
          <w:trHeight w:hRule="exact" w:val="850"/>
        </w:trPr>
        <w:tc>
          <w:tcPr>
            <w:tcW w:w="3553" w:type="dxa"/>
            <w:tcBorders>
              <w:top w:val="single" w:sz="4" w:space="0" w:color="auto"/>
              <w:left w:val="single" w:sz="4" w:space="0" w:color="auto"/>
              <w:bottom w:val="single" w:sz="4" w:space="0" w:color="auto"/>
              <w:right w:val="nil"/>
            </w:tcBorders>
            <w:shd w:val="clear" w:color="auto" w:fill="FFFFFF"/>
            <w:hideMark/>
          </w:tcPr>
          <w:p w:rsidR="0039636F" w:rsidRPr="00E31D80" w:rsidRDefault="0039636F" w:rsidP="0039636F">
            <w:pPr>
              <w:ind w:left="120"/>
              <w:rPr>
                <w:sz w:val="28"/>
                <w:szCs w:val="28"/>
              </w:rPr>
            </w:pPr>
            <w:r w:rsidRPr="00E31D80">
              <w:rPr>
                <w:sz w:val="28"/>
                <w:szCs w:val="28"/>
              </w:rPr>
              <w:t>000 01 05 02 01 10 0000 610</w:t>
            </w:r>
          </w:p>
        </w:tc>
        <w:tc>
          <w:tcPr>
            <w:tcW w:w="6008" w:type="dxa"/>
            <w:tcBorders>
              <w:top w:val="single" w:sz="4" w:space="0" w:color="auto"/>
              <w:left w:val="single" w:sz="4" w:space="0" w:color="auto"/>
              <w:bottom w:val="single" w:sz="4" w:space="0" w:color="auto"/>
              <w:right w:val="single" w:sz="4" w:space="0" w:color="auto"/>
            </w:tcBorders>
            <w:shd w:val="clear" w:color="auto" w:fill="FFFFFF"/>
            <w:hideMark/>
          </w:tcPr>
          <w:p w:rsidR="0039636F" w:rsidRPr="00E31D80" w:rsidRDefault="0039636F" w:rsidP="0039636F">
            <w:pPr>
              <w:ind w:left="120"/>
              <w:rPr>
                <w:sz w:val="28"/>
                <w:szCs w:val="28"/>
              </w:rPr>
            </w:pPr>
            <w:r w:rsidRPr="00E31D80">
              <w:rPr>
                <w:sz w:val="28"/>
                <w:szCs w:val="28"/>
              </w:rPr>
              <w:t>Уменьшение прочих остатков денежных средств бюджетов муниципальных районов</w:t>
            </w:r>
          </w:p>
        </w:tc>
      </w:tr>
    </w:tbl>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Pr="00E31D80" w:rsidRDefault="0039636F" w:rsidP="0039636F">
      <w:pPr>
        <w:ind w:firstLine="720"/>
        <w:rPr>
          <w:snapToGrid w:val="0"/>
          <w:sz w:val="28"/>
          <w:szCs w:val="28"/>
        </w:rPr>
      </w:pPr>
    </w:p>
    <w:p w:rsidR="0039636F" w:rsidRDefault="0039636F" w:rsidP="0039636F">
      <w:pPr>
        <w:ind w:left="4536"/>
        <w:rPr>
          <w:sz w:val="28"/>
          <w:szCs w:val="28"/>
        </w:rPr>
      </w:pPr>
      <w:r w:rsidRPr="00E31D80">
        <w:rPr>
          <w:sz w:val="28"/>
          <w:szCs w:val="28"/>
        </w:rPr>
        <w:t xml:space="preserve">        </w:t>
      </w:r>
    </w:p>
    <w:p w:rsidR="0039636F" w:rsidRDefault="0039636F" w:rsidP="0039636F">
      <w:pPr>
        <w:ind w:left="4536"/>
        <w:rPr>
          <w:sz w:val="28"/>
          <w:szCs w:val="28"/>
        </w:rPr>
      </w:pPr>
    </w:p>
    <w:p w:rsidR="0039636F" w:rsidRPr="00E31D80" w:rsidRDefault="0039636F" w:rsidP="0039636F">
      <w:pPr>
        <w:ind w:left="4536"/>
        <w:rPr>
          <w:sz w:val="28"/>
          <w:szCs w:val="28"/>
        </w:rPr>
      </w:pPr>
      <w:r>
        <w:rPr>
          <w:sz w:val="28"/>
          <w:szCs w:val="28"/>
        </w:rPr>
        <w:lastRenderedPageBreak/>
        <w:t xml:space="preserve">        </w:t>
      </w:r>
      <w:r w:rsidRPr="00E31D80">
        <w:rPr>
          <w:sz w:val="28"/>
          <w:szCs w:val="28"/>
        </w:rPr>
        <w:t xml:space="preserve">Приложение № </w:t>
      </w:r>
      <w:r>
        <w:rPr>
          <w:sz w:val="28"/>
          <w:szCs w:val="28"/>
        </w:rPr>
        <w:t>4</w:t>
      </w:r>
    </w:p>
    <w:p w:rsidR="0039636F" w:rsidRPr="00E31D80" w:rsidRDefault="0039636F" w:rsidP="0039636F">
      <w:pPr>
        <w:ind w:left="5103"/>
        <w:rPr>
          <w:sz w:val="28"/>
          <w:szCs w:val="28"/>
        </w:rPr>
      </w:pPr>
      <w:r w:rsidRPr="00E31D80">
        <w:rPr>
          <w:sz w:val="28"/>
          <w:szCs w:val="28"/>
        </w:rPr>
        <w:t xml:space="preserve">к Порядку применения бюджетной классификации Российской Федерации в части, относящейся к бюджету </w:t>
      </w:r>
      <w:r w:rsidRPr="00E31D80">
        <w:rPr>
          <w:bCs/>
          <w:sz w:val="28"/>
          <w:szCs w:val="28"/>
        </w:rPr>
        <w:t xml:space="preserve">сельского поселения </w:t>
      </w:r>
      <w:proofErr w:type="spellStart"/>
      <w:r w:rsidR="00002D89" w:rsidRPr="00002D89">
        <w:rPr>
          <w:sz w:val="28"/>
          <w:szCs w:val="28"/>
        </w:rPr>
        <w:t>Кунтугушевский</w:t>
      </w:r>
      <w:proofErr w:type="spellEnd"/>
      <w:r w:rsidRPr="00E31D80">
        <w:rPr>
          <w:sz w:val="28"/>
          <w:szCs w:val="28"/>
        </w:rPr>
        <w:t xml:space="preserve"> </w:t>
      </w:r>
      <w:r w:rsidRPr="00E31D80">
        <w:rPr>
          <w:bCs/>
          <w:sz w:val="28"/>
          <w:szCs w:val="28"/>
        </w:rPr>
        <w:t>сельсовет</w:t>
      </w:r>
      <w:r w:rsidRPr="00E31D80">
        <w:rPr>
          <w:sz w:val="28"/>
          <w:szCs w:val="28"/>
        </w:rPr>
        <w:t xml:space="preserve"> муниципального района Балтачевский район Республики Башкортостан </w:t>
      </w:r>
    </w:p>
    <w:p w:rsidR="0039636F" w:rsidRPr="00E31D80" w:rsidRDefault="0039636F" w:rsidP="0039636F">
      <w:pPr>
        <w:jc w:val="center"/>
        <w:rPr>
          <w:sz w:val="28"/>
          <w:szCs w:val="28"/>
        </w:rPr>
      </w:pPr>
    </w:p>
    <w:p w:rsidR="0039636F" w:rsidRPr="00E31D80" w:rsidRDefault="0039636F" w:rsidP="0039636F">
      <w:pPr>
        <w:jc w:val="center"/>
        <w:rPr>
          <w:b/>
          <w:sz w:val="28"/>
          <w:szCs w:val="28"/>
        </w:rPr>
      </w:pPr>
      <w:r w:rsidRPr="00E31D80">
        <w:rPr>
          <w:b/>
          <w:sz w:val="28"/>
          <w:szCs w:val="28"/>
        </w:rPr>
        <w:t xml:space="preserve">Перечень </w:t>
      </w:r>
    </w:p>
    <w:p w:rsidR="0039636F" w:rsidRPr="00E31D80" w:rsidRDefault="0039636F" w:rsidP="0039636F">
      <w:pPr>
        <w:jc w:val="center"/>
        <w:rPr>
          <w:b/>
          <w:sz w:val="28"/>
          <w:szCs w:val="28"/>
        </w:rPr>
      </w:pPr>
      <w:r w:rsidRPr="00E31D80">
        <w:rPr>
          <w:b/>
          <w:sz w:val="28"/>
          <w:szCs w:val="28"/>
        </w:rPr>
        <w:t>кодов статей, подстатей (элементов) расходов операций сектора государственного управления</w:t>
      </w:r>
    </w:p>
    <w:p w:rsidR="0039636F" w:rsidRPr="00E31D80" w:rsidRDefault="0039636F" w:rsidP="0039636F">
      <w:pPr>
        <w:jc w:val="center"/>
        <w:rPr>
          <w:b/>
          <w:sz w:val="28"/>
          <w:szCs w:val="28"/>
        </w:rPr>
      </w:pPr>
    </w:p>
    <w:tbl>
      <w:tblPr>
        <w:tblW w:w="9596" w:type="dxa"/>
        <w:tblInd w:w="10" w:type="dxa"/>
        <w:tblBorders>
          <w:top w:val="single" w:sz="4" w:space="0" w:color="auto"/>
          <w:left w:val="single" w:sz="4" w:space="0" w:color="auto"/>
          <w:right w:val="single" w:sz="4" w:space="0" w:color="auto"/>
          <w:insideV w:val="single" w:sz="4" w:space="0" w:color="auto"/>
        </w:tblBorders>
        <w:tblLook w:val="01E0" w:firstRow="1" w:lastRow="1" w:firstColumn="1" w:lastColumn="1" w:noHBand="0" w:noVBand="0"/>
      </w:tblPr>
      <w:tblGrid>
        <w:gridCol w:w="1116"/>
        <w:gridCol w:w="80"/>
        <w:gridCol w:w="8400"/>
      </w:tblGrid>
      <w:tr w:rsidR="0039636F" w:rsidRPr="00E31D80" w:rsidTr="0039636F">
        <w:trPr>
          <w:trHeight w:val="888"/>
        </w:trPr>
        <w:tc>
          <w:tcPr>
            <w:tcW w:w="1116" w:type="dxa"/>
            <w:tcBorders>
              <w:top w:val="single" w:sz="4" w:space="0" w:color="auto"/>
              <w:left w:val="single" w:sz="4" w:space="0" w:color="auto"/>
              <w:bottom w:val="nil"/>
              <w:right w:val="single" w:sz="4" w:space="0" w:color="auto"/>
            </w:tcBorders>
            <w:vAlign w:val="center"/>
            <w:hideMark/>
          </w:tcPr>
          <w:p w:rsidR="0039636F" w:rsidRPr="00E31D80" w:rsidRDefault="0039636F" w:rsidP="0039636F">
            <w:pPr>
              <w:ind w:left="146"/>
              <w:jc w:val="center"/>
              <w:rPr>
                <w:rFonts w:eastAsia="Calibri"/>
                <w:sz w:val="28"/>
                <w:szCs w:val="28"/>
              </w:rPr>
            </w:pPr>
            <w:r w:rsidRPr="00E31D80">
              <w:rPr>
                <w:rFonts w:eastAsia="Calibri"/>
                <w:sz w:val="28"/>
                <w:szCs w:val="28"/>
              </w:rPr>
              <w:t>Код</w:t>
            </w:r>
          </w:p>
        </w:tc>
        <w:tc>
          <w:tcPr>
            <w:tcW w:w="8480" w:type="dxa"/>
            <w:gridSpan w:val="2"/>
            <w:tcBorders>
              <w:top w:val="single" w:sz="4" w:space="0" w:color="auto"/>
              <w:left w:val="single" w:sz="4" w:space="0" w:color="auto"/>
              <w:bottom w:val="nil"/>
              <w:right w:val="single" w:sz="4" w:space="0" w:color="auto"/>
            </w:tcBorders>
            <w:vAlign w:val="center"/>
            <w:hideMark/>
          </w:tcPr>
          <w:p w:rsidR="0039636F" w:rsidRPr="00E31D80" w:rsidRDefault="0039636F" w:rsidP="0039636F">
            <w:pPr>
              <w:ind w:right="141"/>
              <w:jc w:val="center"/>
              <w:rPr>
                <w:rFonts w:eastAsia="Calibri"/>
                <w:sz w:val="28"/>
                <w:szCs w:val="28"/>
              </w:rPr>
            </w:pPr>
            <w:r w:rsidRPr="00E31D80">
              <w:rPr>
                <w:rFonts w:eastAsia="Calibri"/>
                <w:sz w:val="28"/>
                <w:szCs w:val="28"/>
              </w:rPr>
              <w:t>Наименование показателя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blHeader/>
        </w:trPr>
        <w:tc>
          <w:tcPr>
            <w:tcW w:w="1196" w:type="dxa"/>
            <w:gridSpan w:val="2"/>
            <w:tcBorders>
              <w:top w:val="single" w:sz="4" w:space="0" w:color="auto"/>
              <w:left w:val="single" w:sz="4" w:space="0" w:color="auto"/>
              <w:bottom w:val="single" w:sz="4" w:space="0" w:color="auto"/>
              <w:right w:val="single" w:sz="4" w:space="0" w:color="auto"/>
            </w:tcBorders>
            <w:hideMark/>
          </w:tcPr>
          <w:p w:rsidR="0039636F" w:rsidRPr="00E31D80" w:rsidRDefault="0039636F" w:rsidP="0039636F">
            <w:pPr>
              <w:jc w:val="center"/>
              <w:rPr>
                <w:bCs/>
                <w:sz w:val="28"/>
                <w:szCs w:val="28"/>
              </w:rPr>
            </w:pPr>
            <w:r w:rsidRPr="00E31D80">
              <w:rPr>
                <w:bCs/>
                <w:sz w:val="28"/>
                <w:szCs w:val="28"/>
              </w:rPr>
              <w:t>1</w:t>
            </w:r>
          </w:p>
        </w:tc>
        <w:tc>
          <w:tcPr>
            <w:tcW w:w="8400" w:type="dxa"/>
            <w:tcBorders>
              <w:top w:val="single" w:sz="4" w:space="0" w:color="auto"/>
              <w:left w:val="nil"/>
              <w:bottom w:val="single" w:sz="4" w:space="0" w:color="auto"/>
              <w:right w:val="single" w:sz="4" w:space="0" w:color="auto"/>
            </w:tcBorders>
            <w:hideMark/>
          </w:tcPr>
          <w:p w:rsidR="0039636F" w:rsidRPr="00E31D80" w:rsidRDefault="0039636F" w:rsidP="0039636F">
            <w:pPr>
              <w:jc w:val="center"/>
              <w:rPr>
                <w:bCs/>
                <w:sz w:val="28"/>
                <w:szCs w:val="28"/>
              </w:rPr>
            </w:pPr>
            <w:r w:rsidRPr="00E31D80">
              <w:rPr>
                <w:bCs/>
                <w:sz w:val="28"/>
                <w:szCs w:val="28"/>
              </w:rPr>
              <w:t>2</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200</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Расходы</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210</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труда, начисления на выплаты по оплате труда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211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Заработная плата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212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Прочие несоциальные выплаты персоналу в денежной форме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213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Начисления на выплаты по оплате труда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Услуги связи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Транспортные услуги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Коммунальные услуги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предоставления тепловой энергии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печного отопления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горячего водоснабжения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223.4</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холодного водоснабжения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предоставления газа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223.6</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предоставления электроэнергии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223.7</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Оплата услуг канализации, ассенизации, водоотведения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223.8</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Другие расходы по оплате коммунальных услуг</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224</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Арендная плата за пользование имуществом (за исключением земельных участков и других обособленных природных объектов)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Работы, услуги по содержанию имущества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Содержание нефинансовых активов в чистоте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Текущий ремонт (ремонт)</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Капитальный ремонт</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225.4</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Противопожарные мероприятия, связанные с содержанием имущества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Пусконаладочные работы</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225.6</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Другие расходы по содержанию имущества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Прочие работы, услуги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Научно-исследовательские, опытно-конструкторские работы, услуги по типовому проектированию</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lastRenderedPageBreak/>
              <w:t>226.2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Проектные и изыскательские работы</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 xml:space="preserve">Услуги по охране </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226.7</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Услуги в области информационных технологий</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226.8</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Типографские работы, услуги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226.9</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 xml:space="preserve">Медицинские услуги и санитарно-эпидемиологические работы </w:t>
            </w:r>
            <w:r w:rsidRPr="00E31D80">
              <w:rPr>
                <w:rFonts w:eastAsia="Calibri"/>
                <w:sz w:val="28"/>
                <w:szCs w:val="28"/>
              </w:rPr>
              <w:br/>
              <w:t>и услуги (не связанные с содержанием имущества)</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226.10</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Иные работы и услуги</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227</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Страхование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260</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Социальное обеспечение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264</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Пенсии, пособия, выплачиваемые работодателями, нанимателями бывшим работникам</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265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Пособия по социальной помощи, выплачиваемые работодателями, нанимателями бывшим работникам в натуральной форме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266</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Социальные пособия и компенсации персоналу в денежной форме</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290</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Прочие расходы</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291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Налоги, пошлины и сборы</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292</w:t>
            </w:r>
          </w:p>
        </w:tc>
        <w:tc>
          <w:tcPr>
            <w:tcW w:w="8400" w:type="dxa"/>
            <w:tcBorders>
              <w:top w:val="nil"/>
              <w:left w:val="nil"/>
              <w:bottom w:val="single" w:sz="4" w:space="0" w:color="auto"/>
              <w:right w:val="single" w:sz="4" w:space="0" w:color="auto"/>
            </w:tcBorders>
            <w:hideMark/>
          </w:tcPr>
          <w:p w:rsidR="0039636F" w:rsidRPr="00E31D80" w:rsidRDefault="0039636F" w:rsidP="0039636F">
            <w:pPr>
              <w:tabs>
                <w:tab w:val="left" w:pos="1420"/>
              </w:tabs>
              <w:jc w:val="both"/>
              <w:rPr>
                <w:rFonts w:eastAsia="Calibri"/>
                <w:sz w:val="28"/>
                <w:szCs w:val="28"/>
              </w:rPr>
            </w:pPr>
            <w:r w:rsidRPr="00E31D80">
              <w:rPr>
                <w:rFonts w:eastAsia="Calibri"/>
                <w:sz w:val="28"/>
                <w:szCs w:val="28"/>
              </w:rPr>
              <w:t>Штрафы за нарушение законодательства о налогах и сборах, законодательства о страховых взносах</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293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Штрафы за нарушение законодательства о закупках и нарушение условий контрактов (договоров)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tcPr>
          <w:p w:rsidR="0039636F" w:rsidRPr="00E31D80" w:rsidRDefault="0039636F" w:rsidP="0039636F">
            <w:pPr>
              <w:jc w:val="center"/>
              <w:rPr>
                <w:rFonts w:eastAsia="Calibri"/>
                <w:sz w:val="28"/>
                <w:szCs w:val="28"/>
              </w:rPr>
            </w:pPr>
            <w:r w:rsidRPr="00E31D80">
              <w:rPr>
                <w:rFonts w:eastAsia="Calibri"/>
                <w:sz w:val="28"/>
                <w:szCs w:val="28"/>
              </w:rPr>
              <w:t>310</w:t>
            </w:r>
          </w:p>
          <w:p w:rsidR="0039636F" w:rsidRPr="00E31D80" w:rsidRDefault="0039636F" w:rsidP="0039636F">
            <w:pPr>
              <w:jc w:val="center"/>
              <w:rPr>
                <w:rFonts w:eastAsia="Calibri"/>
                <w:sz w:val="28"/>
                <w:szCs w:val="28"/>
              </w:rPr>
            </w:pP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Увеличение стоимости основных средств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311</w:t>
            </w:r>
          </w:p>
        </w:tc>
        <w:tc>
          <w:tcPr>
            <w:tcW w:w="8400" w:type="dxa"/>
            <w:tcBorders>
              <w:top w:val="nil"/>
              <w:left w:val="nil"/>
              <w:bottom w:val="single" w:sz="4" w:space="0" w:color="auto"/>
              <w:right w:val="single" w:sz="4" w:space="0" w:color="auto"/>
            </w:tcBorders>
            <w:hideMark/>
          </w:tcPr>
          <w:p w:rsidR="0039636F" w:rsidRPr="00E31D80" w:rsidRDefault="0039636F" w:rsidP="0039636F">
            <w:pPr>
              <w:autoSpaceDE w:val="0"/>
              <w:autoSpaceDN w:val="0"/>
              <w:adjustRightInd w:val="0"/>
              <w:jc w:val="both"/>
              <w:rPr>
                <w:rFonts w:eastAsia="Calibri"/>
                <w:sz w:val="28"/>
                <w:szCs w:val="28"/>
              </w:rPr>
            </w:pPr>
            <w:r w:rsidRPr="00E31D80">
              <w:rPr>
                <w:rFonts w:eastAsia="Calibri"/>
                <w:sz w:val="28"/>
                <w:szCs w:val="28"/>
              </w:rPr>
              <w:t xml:space="preserve">Увеличение стоимости основных средств, осуществляемое </w:t>
            </w:r>
            <w:r w:rsidRPr="00E31D80">
              <w:rPr>
                <w:rFonts w:eastAsia="Calibri"/>
                <w:sz w:val="28"/>
                <w:szCs w:val="28"/>
              </w:rPr>
              <w:br/>
              <w:t>в рамках бюджетных инвестиций</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312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Иные расходы, связанные с увеличением стоимости основных средств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343</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Увеличение стоимости горюче-смазочных материалов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343.1</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sz w:val="28"/>
                <w:szCs w:val="28"/>
              </w:rPr>
            </w:pPr>
            <w:r w:rsidRPr="00E31D80">
              <w:rPr>
                <w:sz w:val="28"/>
                <w:szCs w:val="28"/>
              </w:rPr>
              <w:t>Увеличение стоимости топливно-энергетических ресурсов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343.2</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sz w:val="28"/>
                <w:szCs w:val="28"/>
              </w:rPr>
            </w:pPr>
            <w:r w:rsidRPr="00E31D80">
              <w:rPr>
                <w:sz w:val="28"/>
                <w:szCs w:val="28"/>
              </w:rPr>
              <w:t>Увеличение стоимости прочих горюче-смазочных материалов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344</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Увеличение стоимости строительных материалов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345</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Увеличение стоимости мягкого инвентаря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346</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Увеличение стоимости прочих оборотных запасов (материалов)</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349</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sz w:val="28"/>
                <w:szCs w:val="28"/>
              </w:rPr>
              <w:t>Увеличение стоимости прочих материальных запасов однократного применения</w:t>
            </w:r>
          </w:p>
        </w:tc>
      </w:tr>
      <w:tr w:rsidR="0039636F" w:rsidRPr="00E31D80" w:rsidTr="0039636F">
        <w:tblPrEx>
          <w:tblBorders>
            <w:top w:val="none" w:sz="0" w:space="0" w:color="auto"/>
            <w:left w:val="none" w:sz="0" w:space="0" w:color="auto"/>
            <w:right w:val="none" w:sz="0" w:space="0" w:color="auto"/>
            <w:insideV w:val="none" w:sz="0" w:space="0" w:color="auto"/>
          </w:tblBorders>
          <w:tblLook w:val="04A0" w:firstRow="1" w:lastRow="0" w:firstColumn="1" w:lastColumn="0" w:noHBand="0" w:noVBand="1"/>
        </w:tblPrEx>
        <w:trPr>
          <w:cantSplit/>
          <w:trHeight w:val="20"/>
        </w:trPr>
        <w:tc>
          <w:tcPr>
            <w:tcW w:w="1196" w:type="dxa"/>
            <w:gridSpan w:val="2"/>
            <w:tcBorders>
              <w:top w:val="nil"/>
              <w:left w:val="single" w:sz="4" w:space="0" w:color="auto"/>
              <w:bottom w:val="single" w:sz="4" w:space="0" w:color="auto"/>
              <w:right w:val="single" w:sz="4" w:space="0" w:color="auto"/>
            </w:tcBorders>
            <w:hideMark/>
          </w:tcPr>
          <w:p w:rsidR="0039636F" w:rsidRPr="00E31D80" w:rsidRDefault="0039636F" w:rsidP="0039636F">
            <w:pPr>
              <w:jc w:val="center"/>
              <w:rPr>
                <w:rFonts w:eastAsia="Calibri"/>
                <w:sz w:val="28"/>
                <w:szCs w:val="28"/>
              </w:rPr>
            </w:pPr>
            <w:r w:rsidRPr="00E31D80">
              <w:rPr>
                <w:rFonts w:eastAsia="Calibri"/>
                <w:sz w:val="28"/>
                <w:szCs w:val="28"/>
              </w:rPr>
              <w:t>999</w:t>
            </w:r>
          </w:p>
        </w:tc>
        <w:tc>
          <w:tcPr>
            <w:tcW w:w="8400" w:type="dxa"/>
            <w:tcBorders>
              <w:top w:val="nil"/>
              <w:left w:val="nil"/>
              <w:bottom w:val="single" w:sz="4" w:space="0" w:color="auto"/>
              <w:right w:val="single" w:sz="4" w:space="0" w:color="auto"/>
            </w:tcBorders>
            <w:hideMark/>
          </w:tcPr>
          <w:p w:rsidR="0039636F" w:rsidRPr="00E31D80" w:rsidRDefault="0039636F" w:rsidP="0039636F">
            <w:pPr>
              <w:jc w:val="both"/>
              <w:rPr>
                <w:rFonts w:eastAsia="Calibri"/>
                <w:sz w:val="28"/>
                <w:szCs w:val="28"/>
              </w:rPr>
            </w:pPr>
            <w:r w:rsidRPr="00E31D80">
              <w:rPr>
                <w:rFonts w:eastAsia="Calibri"/>
                <w:sz w:val="28"/>
                <w:szCs w:val="28"/>
              </w:rPr>
              <w:t>Условно утвержденные расходы</w:t>
            </w:r>
          </w:p>
        </w:tc>
      </w:tr>
      <w:bookmarkEnd w:id="1"/>
    </w:tbl>
    <w:p w:rsidR="0039636F" w:rsidRPr="00E31D80" w:rsidRDefault="0039636F" w:rsidP="00002D89">
      <w:pPr>
        <w:rPr>
          <w:sz w:val="28"/>
          <w:szCs w:val="28"/>
        </w:rPr>
      </w:pPr>
    </w:p>
    <w:sectPr w:rsidR="0039636F" w:rsidRPr="00E31D80" w:rsidSect="00C833AE">
      <w:headerReference w:type="default" r:id="rId12"/>
      <w:headerReference w:type="first" r:id="rId13"/>
      <w:pgSz w:w="11906" w:h="16838" w:code="9"/>
      <w:pgMar w:top="624" w:right="748" w:bottom="510" w:left="1134"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476" w:rsidRDefault="003D4476">
      <w:r>
        <w:separator/>
      </w:r>
    </w:p>
  </w:endnote>
  <w:endnote w:type="continuationSeparator" w:id="0">
    <w:p w:rsidR="003D4476" w:rsidRDefault="003D4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80000207"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sh">
    <w:altName w:val="Arial"/>
    <w:charset w:val="00"/>
    <w:family w:val="swiss"/>
    <w:pitch w:val="variable"/>
    <w:sig w:usb0="00000001" w:usb1="00000000" w:usb2="00000000" w:usb3="00000000" w:csb0="00000005" w:csb1="00000000"/>
  </w:font>
  <w:font w:name="Franklin Gothic Book">
    <w:panose1 w:val="020B0503020102020204"/>
    <w:charset w:val="CC"/>
    <w:family w:val="swiss"/>
    <w:pitch w:val="variable"/>
    <w:sig w:usb0="00000287" w:usb1="00000000" w:usb2="00000000" w:usb3="00000000" w:csb0="0000009F" w:csb1="00000000"/>
  </w:font>
  <w:font w:name="a_Helver(05%) Bashkir">
    <w:altName w:val="Arial"/>
    <w:charset w:val="CC"/>
    <w:family w:val="swiss"/>
    <w:pitch w:val="variable"/>
    <w:sig w:usb0="80000207"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imes">
    <w:panose1 w:val="02020603050405020304"/>
    <w:charset w:val="CC"/>
    <w:family w:val="roman"/>
    <w:pitch w:val="variable"/>
    <w:sig w:usb0="E0002EFF" w:usb1="C000785B" w:usb2="00000009" w:usb3="00000000" w:csb0="000001FF" w:csb1="00000000"/>
  </w:font>
  <w:font w:name="a_Helver Bashkir">
    <w:altName w:val="Arial"/>
    <w:panose1 w:val="00000000000000000000"/>
    <w:charset w:val="CC"/>
    <w:family w:val="swiss"/>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476" w:rsidRDefault="003D4476">
      <w:r>
        <w:separator/>
      </w:r>
    </w:p>
  </w:footnote>
  <w:footnote w:type="continuationSeparator" w:id="0">
    <w:p w:rsidR="003D4476" w:rsidRDefault="003D4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36F" w:rsidRDefault="0039636F">
    <w:pPr>
      <w:pStyle w:val="ab"/>
      <w:jc w:val="center"/>
    </w:pPr>
    <w:r>
      <w:fldChar w:fldCharType="begin"/>
    </w:r>
    <w:r>
      <w:instrText xml:space="preserve"> PAGE   \* MERGEFORMAT </w:instrText>
    </w:r>
    <w:r>
      <w:fldChar w:fldCharType="separate"/>
    </w:r>
    <w:r w:rsidR="004C0437">
      <w:rPr>
        <w:noProof/>
      </w:rPr>
      <w:t>23</w:t>
    </w:r>
    <w:r>
      <w:rPr>
        <w:noProof/>
      </w:rPr>
      <w:fldChar w:fldCharType="end"/>
    </w:r>
  </w:p>
  <w:p w:rsidR="0039636F" w:rsidRDefault="0039636F" w:rsidP="00DD5C34">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36F" w:rsidRDefault="0039636F">
    <w:pPr>
      <w:pStyle w:val="ab"/>
      <w:jc w:val="center"/>
    </w:pPr>
  </w:p>
  <w:p w:rsidR="0039636F" w:rsidRDefault="0039636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FE1"/>
    <w:multiLevelType w:val="hybridMultilevel"/>
    <w:tmpl w:val="F4D66E70"/>
    <w:lvl w:ilvl="0" w:tplc="C51AF44E">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B9758B9"/>
    <w:multiLevelType w:val="hybridMultilevel"/>
    <w:tmpl w:val="4CCEEACC"/>
    <w:lvl w:ilvl="0" w:tplc="745EAD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BF648B"/>
    <w:multiLevelType w:val="hybridMultilevel"/>
    <w:tmpl w:val="0FB88526"/>
    <w:lvl w:ilvl="0" w:tplc="0419000F">
      <w:start w:val="1"/>
      <w:numFmt w:val="decimal"/>
      <w:lvlText w:val="%1."/>
      <w:lvlJc w:val="left"/>
      <w:pPr>
        <w:ind w:left="644"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3">
    <w:nsid w:val="2F7436CB"/>
    <w:multiLevelType w:val="singleLevel"/>
    <w:tmpl w:val="C6008738"/>
    <w:lvl w:ilvl="0">
      <w:start w:val="1"/>
      <w:numFmt w:val="decimal"/>
      <w:lvlText w:val="%1."/>
      <w:legacy w:legacy="1" w:legacySpace="0" w:legacyIndent="358"/>
      <w:lvlJc w:val="left"/>
      <w:rPr>
        <w:rFonts w:ascii="Times New Roman" w:hAnsi="Times New Roman" w:cs="Times New Roman" w:hint="default"/>
        <w:sz w:val="28"/>
        <w:szCs w:val="28"/>
      </w:rPr>
    </w:lvl>
  </w:abstractNum>
  <w:abstractNum w:abstractNumId="4">
    <w:nsid w:val="2FFC1AF4"/>
    <w:multiLevelType w:val="hybridMultilevel"/>
    <w:tmpl w:val="358EDCA2"/>
    <w:lvl w:ilvl="0" w:tplc="414C923A">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C35440"/>
    <w:multiLevelType w:val="hybridMultilevel"/>
    <w:tmpl w:val="2208F98E"/>
    <w:lvl w:ilvl="0" w:tplc="799601DE">
      <w:start w:val="2"/>
      <w:numFmt w:val="decimal"/>
      <w:lvlText w:val="%1."/>
      <w:lvlJc w:val="left"/>
      <w:pPr>
        <w:tabs>
          <w:tab w:val="num" w:pos="600"/>
        </w:tabs>
        <w:ind w:left="600" w:hanging="360"/>
      </w:pPr>
      <w:rPr>
        <w:rFonts w:ascii="Times New Roman" w:hAnsi="Times New Roman" w:cs="Times New Roman" w:hint="default"/>
      </w:r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abstractNum w:abstractNumId="6">
    <w:nsid w:val="40EB4B02"/>
    <w:multiLevelType w:val="hybridMultilevel"/>
    <w:tmpl w:val="71321CF2"/>
    <w:lvl w:ilvl="0" w:tplc="0419000F">
      <w:start w:val="1"/>
      <w:numFmt w:val="decimal"/>
      <w:lvlText w:val="%1."/>
      <w:lvlJc w:val="left"/>
      <w:pPr>
        <w:ind w:left="600" w:hanging="360"/>
      </w:pPr>
      <w:rPr>
        <w:b w:val="0"/>
        <w:bCs w:val="0"/>
      </w:rPr>
    </w:lvl>
    <w:lvl w:ilvl="1" w:tplc="04190019">
      <w:start w:val="1"/>
      <w:numFmt w:val="decimal"/>
      <w:lvlText w:val="%2."/>
      <w:lvlJc w:val="left"/>
      <w:pPr>
        <w:tabs>
          <w:tab w:val="num" w:pos="1680"/>
        </w:tabs>
        <w:ind w:left="1680" w:hanging="360"/>
      </w:pPr>
    </w:lvl>
    <w:lvl w:ilvl="2" w:tplc="0419001B">
      <w:start w:val="1"/>
      <w:numFmt w:val="decimal"/>
      <w:lvlText w:val="%3."/>
      <w:lvlJc w:val="left"/>
      <w:pPr>
        <w:tabs>
          <w:tab w:val="num" w:pos="2400"/>
        </w:tabs>
        <w:ind w:left="2400" w:hanging="360"/>
      </w:pPr>
    </w:lvl>
    <w:lvl w:ilvl="3" w:tplc="0419000F">
      <w:start w:val="1"/>
      <w:numFmt w:val="decimal"/>
      <w:lvlText w:val="%4."/>
      <w:lvlJc w:val="left"/>
      <w:pPr>
        <w:tabs>
          <w:tab w:val="num" w:pos="3120"/>
        </w:tabs>
        <w:ind w:left="3120" w:hanging="360"/>
      </w:pPr>
    </w:lvl>
    <w:lvl w:ilvl="4" w:tplc="04190019">
      <w:start w:val="1"/>
      <w:numFmt w:val="decimal"/>
      <w:lvlText w:val="%5."/>
      <w:lvlJc w:val="left"/>
      <w:pPr>
        <w:tabs>
          <w:tab w:val="num" w:pos="3840"/>
        </w:tabs>
        <w:ind w:left="3840" w:hanging="360"/>
      </w:pPr>
    </w:lvl>
    <w:lvl w:ilvl="5" w:tplc="0419001B">
      <w:start w:val="1"/>
      <w:numFmt w:val="decimal"/>
      <w:lvlText w:val="%6."/>
      <w:lvlJc w:val="left"/>
      <w:pPr>
        <w:tabs>
          <w:tab w:val="num" w:pos="4560"/>
        </w:tabs>
        <w:ind w:left="4560" w:hanging="360"/>
      </w:pPr>
    </w:lvl>
    <w:lvl w:ilvl="6" w:tplc="0419000F">
      <w:start w:val="1"/>
      <w:numFmt w:val="decimal"/>
      <w:lvlText w:val="%7."/>
      <w:lvlJc w:val="left"/>
      <w:pPr>
        <w:tabs>
          <w:tab w:val="num" w:pos="5280"/>
        </w:tabs>
        <w:ind w:left="5280" w:hanging="360"/>
      </w:pPr>
    </w:lvl>
    <w:lvl w:ilvl="7" w:tplc="04190019">
      <w:start w:val="1"/>
      <w:numFmt w:val="decimal"/>
      <w:lvlText w:val="%8."/>
      <w:lvlJc w:val="left"/>
      <w:pPr>
        <w:tabs>
          <w:tab w:val="num" w:pos="6000"/>
        </w:tabs>
        <w:ind w:left="6000" w:hanging="360"/>
      </w:pPr>
    </w:lvl>
    <w:lvl w:ilvl="8" w:tplc="0419001B">
      <w:start w:val="1"/>
      <w:numFmt w:val="decimal"/>
      <w:lvlText w:val="%9."/>
      <w:lvlJc w:val="left"/>
      <w:pPr>
        <w:tabs>
          <w:tab w:val="num" w:pos="6720"/>
        </w:tabs>
        <w:ind w:left="6720" w:hanging="360"/>
      </w:pPr>
    </w:lvl>
  </w:abstractNum>
  <w:abstractNum w:abstractNumId="7">
    <w:nsid w:val="476C40A4"/>
    <w:multiLevelType w:val="multilevel"/>
    <w:tmpl w:val="069014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8631984"/>
    <w:multiLevelType w:val="hybridMultilevel"/>
    <w:tmpl w:val="04DCD6A4"/>
    <w:lvl w:ilvl="0" w:tplc="CA9ECDF0">
      <w:start w:val="1"/>
      <w:numFmt w:val="decimal"/>
      <w:lvlText w:val="%1."/>
      <w:lvlJc w:val="left"/>
      <w:pPr>
        <w:ind w:left="500" w:hanging="343"/>
      </w:pPr>
      <w:rPr>
        <w:w w:val="92"/>
        <w:lang w:val="ru-RU" w:eastAsia="en-US" w:bidi="ar-SA"/>
      </w:rPr>
    </w:lvl>
    <w:lvl w:ilvl="1" w:tplc="00D6718E">
      <w:numFmt w:val="bullet"/>
      <w:lvlText w:val="•"/>
      <w:lvlJc w:val="left"/>
      <w:pPr>
        <w:ind w:left="1416" w:hanging="343"/>
      </w:pPr>
      <w:rPr>
        <w:lang w:val="ru-RU" w:eastAsia="en-US" w:bidi="ar-SA"/>
      </w:rPr>
    </w:lvl>
    <w:lvl w:ilvl="2" w:tplc="C546C764">
      <w:numFmt w:val="bullet"/>
      <w:lvlText w:val="•"/>
      <w:lvlJc w:val="left"/>
      <w:pPr>
        <w:ind w:left="2332" w:hanging="343"/>
      </w:pPr>
      <w:rPr>
        <w:lang w:val="ru-RU" w:eastAsia="en-US" w:bidi="ar-SA"/>
      </w:rPr>
    </w:lvl>
    <w:lvl w:ilvl="3" w:tplc="F82A10AC">
      <w:numFmt w:val="bullet"/>
      <w:lvlText w:val="•"/>
      <w:lvlJc w:val="left"/>
      <w:pPr>
        <w:ind w:left="3248" w:hanging="343"/>
      </w:pPr>
      <w:rPr>
        <w:lang w:val="ru-RU" w:eastAsia="en-US" w:bidi="ar-SA"/>
      </w:rPr>
    </w:lvl>
    <w:lvl w:ilvl="4" w:tplc="09601534">
      <w:numFmt w:val="bullet"/>
      <w:lvlText w:val="•"/>
      <w:lvlJc w:val="left"/>
      <w:pPr>
        <w:ind w:left="4164" w:hanging="343"/>
      </w:pPr>
      <w:rPr>
        <w:lang w:val="ru-RU" w:eastAsia="en-US" w:bidi="ar-SA"/>
      </w:rPr>
    </w:lvl>
    <w:lvl w:ilvl="5" w:tplc="C0BEE10E">
      <w:numFmt w:val="bullet"/>
      <w:lvlText w:val="•"/>
      <w:lvlJc w:val="left"/>
      <w:pPr>
        <w:ind w:left="5080" w:hanging="343"/>
      </w:pPr>
      <w:rPr>
        <w:lang w:val="ru-RU" w:eastAsia="en-US" w:bidi="ar-SA"/>
      </w:rPr>
    </w:lvl>
    <w:lvl w:ilvl="6" w:tplc="6E90ED4C">
      <w:numFmt w:val="bullet"/>
      <w:lvlText w:val="•"/>
      <w:lvlJc w:val="left"/>
      <w:pPr>
        <w:ind w:left="5996" w:hanging="343"/>
      </w:pPr>
      <w:rPr>
        <w:lang w:val="ru-RU" w:eastAsia="en-US" w:bidi="ar-SA"/>
      </w:rPr>
    </w:lvl>
    <w:lvl w:ilvl="7" w:tplc="1BD8829E">
      <w:numFmt w:val="bullet"/>
      <w:lvlText w:val="•"/>
      <w:lvlJc w:val="left"/>
      <w:pPr>
        <w:ind w:left="6912" w:hanging="343"/>
      </w:pPr>
      <w:rPr>
        <w:lang w:val="ru-RU" w:eastAsia="en-US" w:bidi="ar-SA"/>
      </w:rPr>
    </w:lvl>
    <w:lvl w:ilvl="8" w:tplc="5C70AB5A">
      <w:numFmt w:val="bullet"/>
      <w:lvlText w:val="•"/>
      <w:lvlJc w:val="left"/>
      <w:pPr>
        <w:ind w:left="7828" w:hanging="343"/>
      </w:pPr>
      <w:rPr>
        <w:lang w:val="ru-RU" w:eastAsia="en-US" w:bidi="ar-SA"/>
      </w:rPr>
    </w:lvl>
  </w:abstractNum>
  <w:abstractNum w:abstractNumId="9">
    <w:nsid w:val="59B24730"/>
    <w:multiLevelType w:val="hybridMultilevel"/>
    <w:tmpl w:val="63C26D42"/>
    <w:lvl w:ilvl="0" w:tplc="38BE1AE0">
      <w:start w:val="1"/>
      <w:numFmt w:val="upperRoman"/>
      <w:lvlText w:val="%1."/>
      <w:lvlJc w:val="left"/>
      <w:pPr>
        <w:ind w:left="1429"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1"/>
    </w:lvlOverride>
    <w:lvlOverride w:ilvl="1"/>
    <w:lvlOverride w:ilvl="2"/>
    <w:lvlOverride w:ilvl="3"/>
    <w:lvlOverride w:ilvl="4"/>
    <w:lvlOverride w:ilvl="5"/>
    <w:lvlOverride w:ilvl="6"/>
    <w:lvlOverride w:ilvl="7"/>
    <w:lvlOverride w:ilv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lvlOverride w:ilvl="2"/>
    <w:lvlOverride w:ilvl="3"/>
    <w:lvlOverride w:ilvl="4"/>
    <w:lvlOverride w:ilvl="5"/>
    <w:lvlOverride w:ilvl="6"/>
    <w:lvlOverride w:ilvl="7"/>
    <w:lvlOverride w:ilvl="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8"/>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5EF"/>
    <w:rsid w:val="00002D89"/>
    <w:rsid w:val="00004B09"/>
    <w:rsid w:val="00005636"/>
    <w:rsid w:val="0000620E"/>
    <w:rsid w:val="00006C7C"/>
    <w:rsid w:val="00013B27"/>
    <w:rsid w:val="00020E9F"/>
    <w:rsid w:val="00022E5E"/>
    <w:rsid w:val="00030D82"/>
    <w:rsid w:val="00031D97"/>
    <w:rsid w:val="000328BF"/>
    <w:rsid w:val="000357E1"/>
    <w:rsid w:val="000366D1"/>
    <w:rsid w:val="00043018"/>
    <w:rsid w:val="000440A5"/>
    <w:rsid w:val="00045094"/>
    <w:rsid w:val="00051A2E"/>
    <w:rsid w:val="00051B80"/>
    <w:rsid w:val="00052000"/>
    <w:rsid w:val="00057958"/>
    <w:rsid w:val="00057DD8"/>
    <w:rsid w:val="00060EBC"/>
    <w:rsid w:val="000673C9"/>
    <w:rsid w:val="00077AA8"/>
    <w:rsid w:val="00080897"/>
    <w:rsid w:val="0008259F"/>
    <w:rsid w:val="00086976"/>
    <w:rsid w:val="000A233A"/>
    <w:rsid w:val="000A5995"/>
    <w:rsid w:val="000B2486"/>
    <w:rsid w:val="000B58B8"/>
    <w:rsid w:val="000C4451"/>
    <w:rsid w:val="000C7FC2"/>
    <w:rsid w:val="000D4547"/>
    <w:rsid w:val="000D6E5A"/>
    <w:rsid w:val="000E2427"/>
    <w:rsid w:val="000E46B7"/>
    <w:rsid w:val="000E621A"/>
    <w:rsid w:val="000F5460"/>
    <w:rsid w:val="00105842"/>
    <w:rsid w:val="0011490A"/>
    <w:rsid w:val="0011527A"/>
    <w:rsid w:val="00116A1B"/>
    <w:rsid w:val="00116E67"/>
    <w:rsid w:val="0012021D"/>
    <w:rsid w:val="00130F0E"/>
    <w:rsid w:val="00133FE6"/>
    <w:rsid w:val="00135A58"/>
    <w:rsid w:val="00136B0B"/>
    <w:rsid w:val="0014310D"/>
    <w:rsid w:val="00147FB1"/>
    <w:rsid w:val="001578B3"/>
    <w:rsid w:val="00160177"/>
    <w:rsid w:val="00160294"/>
    <w:rsid w:val="001607A4"/>
    <w:rsid w:val="00162D56"/>
    <w:rsid w:val="00163906"/>
    <w:rsid w:val="00163C21"/>
    <w:rsid w:val="00163DFD"/>
    <w:rsid w:val="00170AB7"/>
    <w:rsid w:val="001771CA"/>
    <w:rsid w:val="001830B1"/>
    <w:rsid w:val="00183E37"/>
    <w:rsid w:val="00185068"/>
    <w:rsid w:val="0019026E"/>
    <w:rsid w:val="001930D6"/>
    <w:rsid w:val="00193557"/>
    <w:rsid w:val="00193EC6"/>
    <w:rsid w:val="00197736"/>
    <w:rsid w:val="001A0949"/>
    <w:rsid w:val="001A1FB6"/>
    <w:rsid w:val="001A637E"/>
    <w:rsid w:val="001A68AE"/>
    <w:rsid w:val="001B14E1"/>
    <w:rsid w:val="001B1EF6"/>
    <w:rsid w:val="001B2C50"/>
    <w:rsid w:val="001B2DF3"/>
    <w:rsid w:val="001B4695"/>
    <w:rsid w:val="001B6D5B"/>
    <w:rsid w:val="001D1342"/>
    <w:rsid w:val="001D2788"/>
    <w:rsid w:val="001D2A70"/>
    <w:rsid w:val="001D5E3F"/>
    <w:rsid w:val="001E214F"/>
    <w:rsid w:val="001E2FF3"/>
    <w:rsid w:val="001E3639"/>
    <w:rsid w:val="001E7A36"/>
    <w:rsid w:val="001F0D21"/>
    <w:rsid w:val="001F21FE"/>
    <w:rsid w:val="001F4BA3"/>
    <w:rsid w:val="00214F2E"/>
    <w:rsid w:val="00215BE5"/>
    <w:rsid w:val="00220BBC"/>
    <w:rsid w:val="0022119E"/>
    <w:rsid w:val="00231608"/>
    <w:rsid w:val="00232B31"/>
    <w:rsid w:val="002349D6"/>
    <w:rsid w:val="002369C2"/>
    <w:rsid w:val="002417B9"/>
    <w:rsid w:val="002422D2"/>
    <w:rsid w:val="00246BEA"/>
    <w:rsid w:val="002619DC"/>
    <w:rsid w:val="0026368B"/>
    <w:rsid w:val="0026422A"/>
    <w:rsid w:val="0027709A"/>
    <w:rsid w:val="002805D1"/>
    <w:rsid w:val="00281236"/>
    <w:rsid w:val="00282DB5"/>
    <w:rsid w:val="0028597C"/>
    <w:rsid w:val="002859AD"/>
    <w:rsid w:val="0028779D"/>
    <w:rsid w:val="00290DE4"/>
    <w:rsid w:val="0029613D"/>
    <w:rsid w:val="002B29CF"/>
    <w:rsid w:val="002B3ABC"/>
    <w:rsid w:val="002B7B15"/>
    <w:rsid w:val="002C2603"/>
    <w:rsid w:val="002C42AF"/>
    <w:rsid w:val="002C7507"/>
    <w:rsid w:val="002D0264"/>
    <w:rsid w:val="002D0634"/>
    <w:rsid w:val="002D1D33"/>
    <w:rsid w:val="002E0A90"/>
    <w:rsid w:val="002F15EF"/>
    <w:rsid w:val="002F36BE"/>
    <w:rsid w:val="002F6431"/>
    <w:rsid w:val="002F762B"/>
    <w:rsid w:val="00302284"/>
    <w:rsid w:val="0030586C"/>
    <w:rsid w:val="0033345F"/>
    <w:rsid w:val="00335585"/>
    <w:rsid w:val="00335F7C"/>
    <w:rsid w:val="00341FF7"/>
    <w:rsid w:val="00342E50"/>
    <w:rsid w:val="00344C41"/>
    <w:rsid w:val="00350C45"/>
    <w:rsid w:val="00362177"/>
    <w:rsid w:val="00363042"/>
    <w:rsid w:val="00364A67"/>
    <w:rsid w:val="00364D53"/>
    <w:rsid w:val="00364F13"/>
    <w:rsid w:val="00370133"/>
    <w:rsid w:val="00372E3B"/>
    <w:rsid w:val="00373E58"/>
    <w:rsid w:val="003877B7"/>
    <w:rsid w:val="003879E4"/>
    <w:rsid w:val="00390373"/>
    <w:rsid w:val="0039540E"/>
    <w:rsid w:val="0039636F"/>
    <w:rsid w:val="00397B4E"/>
    <w:rsid w:val="003A7CC5"/>
    <w:rsid w:val="003B5AD4"/>
    <w:rsid w:val="003B6BD7"/>
    <w:rsid w:val="003B6F6E"/>
    <w:rsid w:val="003B7656"/>
    <w:rsid w:val="003C481B"/>
    <w:rsid w:val="003D23CE"/>
    <w:rsid w:val="003D4476"/>
    <w:rsid w:val="003D5EB4"/>
    <w:rsid w:val="003D6BE5"/>
    <w:rsid w:val="003E02AB"/>
    <w:rsid w:val="003E5FC1"/>
    <w:rsid w:val="003F1A6D"/>
    <w:rsid w:val="003F605A"/>
    <w:rsid w:val="003F70A7"/>
    <w:rsid w:val="00403A97"/>
    <w:rsid w:val="004317F0"/>
    <w:rsid w:val="00431EAB"/>
    <w:rsid w:val="00432E35"/>
    <w:rsid w:val="004366F4"/>
    <w:rsid w:val="0043775D"/>
    <w:rsid w:val="00444A36"/>
    <w:rsid w:val="00445071"/>
    <w:rsid w:val="00456067"/>
    <w:rsid w:val="004618AB"/>
    <w:rsid w:val="00470252"/>
    <w:rsid w:val="00471EE3"/>
    <w:rsid w:val="00472731"/>
    <w:rsid w:val="004732FA"/>
    <w:rsid w:val="0049063D"/>
    <w:rsid w:val="004A15B2"/>
    <w:rsid w:val="004A4F18"/>
    <w:rsid w:val="004B12E4"/>
    <w:rsid w:val="004B21D5"/>
    <w:rsid w:val="004B24F7"/>
    <w:rsid w:val="004B61B7"/>
    <w:rsid w:val="004B7AF4"/>
    <w:rsid w:val="004B7C23"/>
    <w:rsid w:val="004C0437"/>
    <w:rsid w:val="004C5C4A"/>
    <w:rsid w:val="004D0A1F"/>
    <w:rsid w:val="004E064D"/>
    <w:rsid w:val="004E3EA0"/>
    <w:rsid w:val="004E61C7"/>
    <w:rsid w:val="005038F1"/>
    <w:rsid w:val="00517068"/>
    <w:rsid w:val="00524196"/>
    <w:rsid w:val="00527649"/>
    <w:rsid w:val="0053217E"/>
    <w:rsid w:val="0054039F"/>
    <w:rsid w:val="00542DB7"/>
    <w:rsid w:val="00553DDC"/>
    <w:rsid w:val="00554BE8"/>
    <w:rsid w:val="00556BA9"/>
    <w:rsid w:val="005747E5"/>
    <w:rsid w:val="0057588D"/>
    <w:rsid w:val="00582D3C"/>
    <w:rsid w:val="00591557"/>
    <w:rsid w:val="0059607E"/>
    <w:rsid w:val="00596148"/>
    <w:rsid w:val="005A0F08"/>
    <w:rsid w:val="005A6590"/>
    <w:rsid w:val="005B5599"/>
    <w:rsid w:val="005C24E5"/>
    <w:rsid w:val="005C7953"/>
    <w:rsid w:val="005D467E"/>
    <w:rsid w:val="005E1D33"/>
    <w:rsid w:val="005E4E67"/>
    <w:rsid w:val="005F62D6"/>
    <w:rsid w:val="005F68CE"/>
    <w:rsid w:val="00604882"/>
    <w:rsid w:val="00605851"/>
    <w:rsid w:val="00611049"/>
    <w:rsid w:val="006360F1"/>
    <w:rsid w:val="00637EF7"/>
    <w:rsid w:val="00642EC6"/>
    <w:rsid w:val="0065429C"/>
    <w:rsid w:val="006546E1"/>
    <w:rsid w:val="006624E5"/>
    <w:rsid w:val="00664DDB"/>
    <w:rsid w:val="0066630C"/>
    <w:rsid w:val="006663E1"/>
    <w:rsid w:val="00671758"/>
    <w:rsid w:val="00681EC0"/>
    <w:rsid w:val="00696DBE"/>
    <w:rsid w:val="006A1039"/>
    <w:rsid w:val="006A3F61"/>
    <w:rsid w:val="006A5DDD"/>
    <w:rsid w:val="006B286F"/>
    <w:rsid w:val="006B552D"/>
    <w:rsid w:val="006B72FC"/>
    <w:rsid w:val="006C2596"/>
    <w:rsid w:val="006C379F"/>
    <w:rsid w:val="006C3B8A"/>
    <w:rsid w:val="006D04E1"/>
    <w:rsid w:val="006D38CC"/>
    <w:rsid w:val="006D3AF6"/>
    <w:rsid w:val="006D5A18"/>
    <w:rsid w:val="006D6D9B"/>
    <w:rsid w:val="006E1D62"/>
    <w:rsid w:val="006E66E5"/>
    <w:rsid w:val="006F3BC1"/>
    <w:rsid w:val="006F75CC"/>
    <w:rsid w:val="006F7F74"/>
    <w:rsid w:val="0072169E"/>
    <w:rsid w:val="00721730"/>
    <w:rsid w:val="00721FDF"/>
    <w:rsid w:val="00742F58"/>
    <w:rsid w:val="00743329"/>
    <w:rsid w:val="007459BA"/>
    <w:rsid w:val="0075261D"/>
    <w:rsid w:val="007549C9"/>
    <w:rsid w:val="00761B43"/>
    <w:rsid w:val="00761B77"/>
    <w:rsid w:val="00764539"/>
    <w:rsid w:val="00776186"/>
    <w:rsid w:val="00782A94"/>
    <w:rsid w:val="00783141"/>
    <w:rsid w:val="00797D0C"/>
    <w:rsid w:val="007A2DB3"/>
    <w:rsid w:val="007A49B0"/>
    <w:rsid w:val="007A5E1B"/>
    <w:rsid w:val="007B060B"/>
    <w:rsid w:val="007B1621"/>
    <w:rsid w:val="007B2767"/>
    <w:rsid w:val="007B49C5"/>
    <w:rsid w:val="007C10BF"/>
    <w:rsid w:val="007C7AC8"/>
    <w:rsid w:val="007D33D7"/>
    <w:rsid w:val="007E0004"/>
    <w:rsid w:val="007E2158"/>
    <w:rsid w:val="00802BDD"/>
    <w:rsid w:val="00806FB6"/>
    <w:rsid w:val="00817C65"/>
    <w:rsid w:val="008353BC"/>
    <w:rsid w:val="00853D80"/>
    <w:rsid w:val="00856BAE"/>
    <w:rsid w:val="00860790"/>
    <w:rsid w:val="00861A2E"/>
    <w:rsid w:val="00867807"/>
    <w:rsid w:val="0087586A"/>
    <w:rsid w:val="00876A4C"/>
    <w:rsid w:val="0088638A"/>
    <w:rsid w:val="00886BD1"/>
    <w:rsid w:val="0089466F"/>
    <w:rsid w:val="008967A1"/>
    <w:rsid w:val="008A0775"/>
    <w:rsid w:val="008A2AF6"/>
    <w:rsid w:val="008A2ED4"/>
    <w:rsid w:val="008A4EA6"/>
    <w:rsid w:val="008A794B"/>
    <w:rsid w:val="008B164F"/>
    <w:rsid w:val="008B3D60"/>
    <w:rsid w:val="008C1CCD"/>
    <w:rsid w:val="008C5AC7"/>
    <w:rsid w:val="008C6946"/>
    <w:rsid w:val="008D6003"/>
    <w:rsid w:val="008E1C63"/>
    <w:rsid w:val="008E5D3E"/>
    <w:rsid w:val="008F7CA2"/>
    <w:rsid w:val="009024BC"/>
    <w:rsid w:val="009067E7"/>
    <w:rsid w:val="0090784F"/>
    <w:rsid w:val="009131DC"/>
    <w:rsid w:val="0091553C"/>
    <w:rsid w:val="00922B34"/>
    <w:rsid w:val="00923353"/>
    <w:rsid w:val="009236E4"/>
    <w:rsid w:val="00923B42"/>
    <w:rsid w:val="00941EA7"/>
    <w:rsid w:val="00944DD4"/>
    <w:rsid w:val="00950A76"/>
    <w:rsid w:val="00951BFC"/>
    <w:rsid w:val="009523BA"/>
    <w:rsid w:val="00955F0D"/>
    <w:rsid w:val="009637DF"/>
    <w:rsid w:val="00964440"/>
    <w:rsid w:val="0097133F"/>
    <w:rsid w:val="009814C7"/>
    <w:rsid w:val="00983320"/>
    <w:rsid w:val="009922E1"/>
    <w:rsid w:val="009A5F3D"/>
    <w:rsid w:val="009B6876"/>
    <w:rsid w:val="009D2B2D"/>
    <w:rsid w:val="009D744F"/>
    <w:rsid w:val="009E15FD"/>
    <w:rsid w:val="009E35A6"/>
    <w:rsid w:val="009E4539"/>
    <w:rsid w:val="009F0584"/>
    <w:rsid w:val="00A00204"/>
    <w:rsid w:val="00A04FA7"/>
    <w:rsid w:val="00A14C2E"/>
    <w:rsid w:val="00A2140C"/>
    <w:rsid w:val="00A33DA0"/>
    <w:rsid w:val="00A40882"/>
    <w:rsid w:val="00A40C3E"/>
    <w:rsid w:val="00A43A5C"/>
    <w:rsid w:val="00A56F3E"/>
    <w:rsid w:val="00A61D2E"/>
    <w:rsid w:val="00A62200"/>
    <w:rsid w:val="00A66F9C"/>
    <w:rsid w:val="00A72DE6"/>
    <w:rsid w:val="00A73C4B"/>
    <w:rsid w:val="00A75C03"/>
    <w:rsid w:val="00A7731D"/>
    <w:rsid w:val="00A800A1"/>
    <w:rsid w:val="00A82CD5"/>
    <w:rsid w:val="00A84A60"/>
    <w:rsid w:val="00A92579"/>
    <w:rsid w:val="00A93242"/>
    <w:rsid w:val="00AA17A4"/>
    <w:rsid w:val="00AA3671"/>
    <w:rsid w:val="00AA76E2"/>
    <w:rsid w:val="00AB0979"/>
    <w:rsid w:val="00AB15D6"/>
    <w:rsid w:val="00AB2B38"/>
    <w:rsid w:val="00AB3DEC"/>
    <w:rsid w:val="00AB4809"/>
    <w:rsid w:val="00AB5D93"/>
    <w:rsid w:val="00AB5EA7"/>
    <w:rsid w:val="00AB60E6"/>
    <w:rsid w:val="00AC37CD"/>
    <w:rsid w:val="00AC714A"/>
    <w:rsid w:val="00AC7CAF"/>
    <w:rsid w:val="00AD18C4"/>
    <w:rsid w:val="00AD2687"/>
    <w:rsid w:val="00AD4BEE"/>
    <w:rsid w:val="00AE5581"/>
    <w:rsid w:val="00AE7068"/>
    <w:rsid w:val="00AF07E6"/>
    <w:rsid w:val="00AF1604"/>
    <w:rsid w:val="00B02E64"/>
    <w:rsid w:val="00B04DF5"/>
    <w:rsid w:val="00B25739"/>
    <w:rsid w:val="00B3452B"/>
    <w:rsid w:val="00B347A7"/>
    <w:rsid w:val="00B44F3F"/>
    <w:rsid w:val="00B626BC"/>
    <w:rsid w:val="00B65631"/>
    <w:rsid w:val="00B66470"/>
    <w:rsid w:val="00B76C98"/>
    <w:rsid w:val="00B800C1"/>
    <w:rsid w:val="00B86E76"/>
    <w:rsid w:val="00B92FFE"/>
    <w:rsid w:val="00B94EA7"/>
    <w:rsid w:val="00B960A2"/>
    <w:rsid w:val="00B9702C"/>
    <w:rsid w:val="00BA13B4"/>
    <w:rsid w:val="00BA5DB3"/>
    <w:rsid w:val="00BC12A1"/>
    <w:rsid w:val="00BC1897"/>
    <w:rsid w:val="00BC1BC1"/>
    <w:rsid w:val="00BD1B4A"/>
    <w:rsid w:val="00BD1F5F"/>
    <w:rsid w:val="00BD35F8"/>
    <w:rsid w:val="00BD6562"/>
    <w:rsid w:val="00BD6D1A"/>
    <w:rsid w:val="00BE049F"/>
    <w:rsid w:val="00BE17EA"/>
    <w:rsid w:val="00BE1FB6"/>
    <w:rsid w:val="00BF50F4"/>
    <w:rsid w:val="00BF61C0"/>
    <w:rsid w:val="00BF7C88"/>
    <w:rsid w:val="00C26981"/>
    <w:rsid w:val="00C54D7F"/>
    <w:rsid w:val="00C56F50"/>
    <w:rsid w:val="00C60F59"/>
    <w:rsid w:val="00C653CC"/>
    <w:rsid w:val="00C70430"/>
    <w:rsid w:val="00C731A2"/>
    <w:rsid w:val="00C74482"/>
    <w:rsid w:val="00C76652"/>
    <w:rsid w:val="00C82EB9"/>
    <w:rsid w:val="00C833AE"/>
    <w:rsid w:val="00C960B1"/>
    <w:rsid w:val="00CA1D2B"/>
    <w:rsid w:val="00CA369D"/>
    <w:rsid w:val="00CA6C6A"/>
    <w:rsid w:val="00CB48A5"/>
    <w:rsid w:val="00CB5D27"/>
    <w:rsid w:val="00CC24DC"/>
    <w:rsid w:val="00CC57F8"/>
    <w:rsid w:val="00CC5CB2"/>
    <w:rsid w:val="00CD3957"/>
    <w:rsid w:val="00CD7E3A"/>
    <w:rsid w:val="00CE28C1"/>
    <w:rsid w:val="00CE3ED6"/>
    <w:rsid w:val="00CF0949"/>
    <w:rsid w:val="00CF1ED6"/>
    <w:rsid w:val="00CF4528"/>
    <w:rsid w:val="00D029C8"/>
    <w:rsid w:val="00D02BFD"/>
    <w:rsid w:val="00D109C4"/>
    <w:rsid w:val="00D37BAC"/>
    <w:rsid w:val="00D44122"/>
    <w:rsid w:val="00D453A1"/>
    <w:rsid w:val="00D46DC5"/>
    <w:rsid w:val="00D4710C"/>
    <w:rsid w:val="00D529E6"/>
    <w:rsid w:val="00D54B1D"/>
    <w:rsid w:val="00D55EFF"/>
    <w:rsid w:val="00D57AF0"/>
    <w:rsid w:val="00D60477"/>
    <w:rsid w:val="00D60550"/>
    <w:rsid w:val="00D664FD"/>
    <w:rsid w:val="00D723A8"/>
    <w:rsid w:val="00D74992"/>
    <w:rsid w:val="00D81F1A"/>
    <w:rsid w:val="00D87A63"/>
    <w:rsid w:val="00D940B0"/>
    <w:rsid w:val="00D95663"/>
    <w:rsid w:val="00D96313"/>
    <w:rsid w:val="00DA4B38"/>
    <w:rsid w:val="00DC0FE7"/>
    <w:rsid w:val="00DC566F"/>
    <w:rsid w:val="00DD5C34"/>
    <w:rsid w:val="00DE225D"/>
    <w:rsid w:val="00DF17A3"/>
    <w:rsid w:val="00DF409F"/>
    <w:rsid w:val="00DF436B"/>
    <w:rsid w:val="00E00A03"/>
    <w:rsid w:val="00E033DA"/>
    <w:rsid w:val="00E05E94"/>
    <w:rsid w:val="00E11330"/>
    <w:rsid w:val="00E14E92"/>
    <w:rsid w:val="00E1668A"/>
    <w:rsid w:val="00E173F6"/>
    <w:rsid w:val="00E2221A"/>
    <w:rsid w:val="00E30F03"/>
    <w:rsid w:val="00E33B5C"/>
    <w:rsid w:val="00E34507"/>
    <w:rsid w:val="00E44847"/>
    <w:rsid w:val="00E46C90"/>
    <w:rsid w:val="00E54130"/>
    <w:rsid w:val="00E55829"/>
    <w:rsid w:val="00E62FB1"/>
    <w:rsid w:val="00E70688"/>
    <w:rsid w:val="00E70DFD"/>
    <w:rsid w:val="00E72A26"/>
    <w:rsid w:val="00E76AA7"/>
    <w:rsid w:val="00E77122"/>
    <w:rsid w:val="00E904A4"/>
    <w:rsid w:val="00E92237"/>
    <w:rsid w:val="00E92255"/>
    <w:rsid w:val="00E922E7"/>
    <w:rsid w:val="00E93E0C"/>
    <w:rsid w:val="00E95669"/>
    <w:rsid w:val="00EA1B08"/>
    <w:rsid w:val="00EA43D1"/>
    <w:rsid w:val="00EA4FE3"/>
    <w:rsid w:val="00EA5765"/>
    <w:rsid w:val="00EA729C"/>
    <w:rsid w:val="00EB0F89"/>
    <w:rsid w:val="00EB4A47"/>
    <w:rsid w:val="00ED13A2"/>
    <w:rsid w:val="00ED17A1"/>
    <w:rsid w:val="00ED235A"/>
    <w:rsid w:val="00ED560B"/>
    <w:rsid w:val="00ED664E"/>
    <w:rsid w:val="00ED6788"/>
    <w:rsid w:val="00EE3C1E"/>
    <w:rsid w:val="00EF084F"/>
    <w:rsid w:val="00EF3017"/>
    <w:rsid w:val="00EF5E65"/>
    <w:rsid w:val="00F01A69"/>
    <w:rsid w:val="00F021B5"/>
    <w:rsid w:val="00F0255E"/>
    <w:rsid w:val="00F02DBA"/>
    <w:rsid w:val="00F069A3"/>
    <w:rsid w:val="00F141D1"/>
    <w:rsid w:val="00F222AE"/>
    <w:rsid w:val="00F2483E"/>
    <w:rsid w:val="00F27C2C"/>
    <w:rsid w:val="00F6406F"/>
    <w:rsid w:val="00F66AF9"/>
    <w:rsid w:val="00F70A98"/>
    <w:rsid w:val="00F76308"/>
    <w:rsid w:val="00F82596"/>
    <w:rsid w:val="00F84AD9"/>
    <w:rsid w:val="00F86FA7"/>
    <w:rsid w:val="00F876B7"/>
    <w:rsid w:val="00F941FD"/>
    <w:rsid w:val="00FA2E61"/>
    <w:rsid w:val="00FA3B2F"/>
    <w:rsid w:val="00FA3BD7"/>
    <w:rsid w:val="00FA4FA0"/>
    <w:rsid w:val="00FB2F78"/>
    <w:rsid w:val="00FB40AE"/>
    <w:rsid w:val="00FB60EF"/>
    <w:rsid w:val="00FB68E1"/>
    <w:rsid w:val="00FC0795"/>
    <w:rsid w:val="00FC2964"/>
    <w:rsid w:val="00FC5B38"/>
    <w:rsid w:val="00FC689E"/>
    <w:rsid w:val="00FD01F3"/>
    <w:rsid w:val="00FD0D5F"/>
    <w:rsid w:val="00FD215B"/>
    <w:rsid w:val="00FD23ED"/>
    <w:rsid w:val="00FD3742"/>
    <w:rsid w:val="00FD669C"/>
    <w:rsid w:val="00FE5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cs="Times CA"/>
      <w:b/>
      <w:bCs/>
      <w:lang w:val="be-BY"/>
    </w:rPr>
  </w:style>
  <w:style w:type="paragraph" w:styleId="2">
    <w:name w:val="heading 2"/>
    <w:aliases w:val="2,H2,h2,Numbered text 3,Major,Heading 2 Hidden,HD2,heading 2,Раздел,Reset numbering"/>
    <w:basedOn w:val="a"/>
    <w:next w:val="a"/>
    <w:link w:val="20"/>
    <w:qFormat/>
    <w:rsid w:val="00281236"/>
    <w:pPr>
      <w:keepNext/>
      <w:jc w:val="center"/>
      <w:outlineLvl w:val="1"/>
    </w:pPr>
    <w:rPr>
      <w:rFonts w:ascii="a_Timer Bashkir" w:hAnsi="a_Timer Bashkir" w:cs="a_Timer Bashkir"/>
      <w:b/>
      <w:bCs/>
      <w:sz w:val="20"/>
      <w:szCs w:val="20"/>
      <w:lang w:val="be-BY"/>
    </w:rPr>
  </w:style>
  <w:style w:type="paragraph" w:styleId="3">
    <w:name w:val="heading 3"/>
    <w:basedOn w:val="a"/>
    <w:next w:val="a"/>
    <w:link w:val="30"/>
    <w:qFormat/>
    <w:rsid w:val="00281236"/>
    <w:pPr>
      <w:keepNext/>
      <w:jc w:val="center"/>
      <w:outlineLvl w:val="2"/>
    </w:pPr>
    <w:rPr>
      <w:rFonts w:ascii="Times CA" w:hAnsi="Times CA" w:cs="Times CA"/>
      <w:b/>
      <w:bCs/>
      <w:sz w:val="32"/>
      <w:szCs w:val="32"/>
      <w:lang w:val="be-BY"/>
    </w:rPr>
  </w:style>
  <w:style w:type="paragraph" w:styleId="4">
    <w:name w:val="heading 4"/>
    <w:basedOn w:val="a"/>
    <w:next w:val="a"/>
    <w:link w:val="40"/>
    <w:uiPriority w:val="99"/>
    <w:qFormat/>
    <w:rsid w:val="00281236"/>
    <w:pPr>
      <w:keepNext/>
      <w:jc w:val="both"/>
      <w:outlineLvl w:val="3"/>
    </w:pPr>
    <w:rPr>
      <w:b/>
      <w:bCs/>
      <w:sz w:val="28"/>
      <w:szCs w:val="28"/>
    </w:rPr>
  </w:style>
  <w:style w:type="paragraph" w:styleId="5">
    <w:name w:val="heading 5"/>
    <w:basedOn w:val="a"/>
    <w:next w:val="a"/>
    <w:link w:val="50"/>
    <w:uiPriority w:val="99"/>
    <w:qFormat/>
    <w:rsid w:val="00281236"/>
    <w:pPr>
      <w:keepNext/>
      <w:outlineLvl w:val="4"/>
    </w:pPr>
    <w:rPr>
      <w:rFonts w:ascii="Bookman Old Style" w:hAnsi="Bookman Old Style" w:cs="Bookman Old Style"/>
      <w:b/>
      <w:bCs/>
      <w:sz w:val="20"/>
      <w:szCs w:val="20"/>
    </w:rPr>
  </w:style>
  <w:style w:type="paragraph" w:styleId="7">
    <w:name w:val="heading 7"/>
    <w:basedOn w:val="a"/>
    <w:next w:val="a"/>
    <w:link w:val="70"/>
    <w:qFormat/>
    <w:rsid w:val="00C82EB9"/>
    <w:pPr>
      <w:keepNext/>
      <w:keepLines/>
      <w:spacing w:before="200"/>
      <w:outlineLvl w:val="6"/>
    </w:pPr>
    <w:rPr>
      <w:rFonts w:ascii="Cambria" w:hAnsi="Cambria" w:cs="Cambria"/>
      <w:i/>
      <w:iCs/>
      <w:color w:val="404040"/>
    </w:rPr>
  </w:style>
  <w:style w:type="paragraph" w:styleId="9">
    <w:name w:val="heading 9"/>
    <w:basedOn w:val="a"/>
    <w:next w:val="a"/>
    <w:link w:val="90"/>
    <w:uiPriority w:val="99"/>
    <w:qFormat/>
    <w:rsid w:val="00CA1D2B"/>
    <w:pPr>
      <w:keepNext/>
      <w:keepLines/>
      <w:spacing w:before="200"/>
      <w:outlineLvl w:val="8"/>
    </w:pPr>
    <w:rPr>
      <w:rFonts w:ascii="Cambria" w:hAnsi="Cambria" w:cs="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82EB9"/>
    <w:rPr>
      <w:rFonts w:ascii="Times CA" w:hAnsi="Times CA" w:cs="Times CA"/>
      <w:b/>
      <w:bCs/>
      <w:sz w:val="24"/>
      <w:szCs w:val="24"/>
      <w:lang w:val="be-BY"/>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basedOn w:val="a0"/>
    <w:link w:val="2"/>
    <w:locked/>
    <w:rsid w:val="00C82EB9"/>
    <w:rPr>
      <w:rFonts w:ascii="a_Timer Bashkir" w:hAnsi="a_Timer Bashkir" w:cs="a_Timer Bashkir"/>
      <w:b/>
      <w:bCs/>
      <w:sz w:val="24"/>
      <w:szCs w:val="24"/>
      <w:lang w:val="be-BY"/>
    </w:rPr>
  </w:style>
  <w:style w:type="character" w:customStyle="1" w:styleId="30">
    <w:name w:val="Заголовок 3 Знак"/>
    <w:basedOn w:val="a0"/>
    <w:link w:val="3"/>
    <w:locked/>
    <w:rsid w:val="00C82EB9"/>
    <w:rPr>
      <w:rFonts w:ascii="Times CA" w:hAnsi="Times CA" w:cs="Times CA"/>
      <w:b/>
      <w:bCs/>
      <w:sz w:val="24"/>
      <w:szCs w:val="24"/>
      <w:lang w:val="be-BY"/>
    </w:rPr>
  </w:style>
  <w:style w:type="character" w:customStyle="1" w:styleId="40">
    <w:name w:val="Заголовок 4 Знак"/>
    <w:basedOn w:val="a0"/>
    <w:link w:val="4"/>
    <w:uiPriority w:val="99"/>
    <w:locked/>
    <w:rsid w:val="00C82EB9"/>
    <w:rPr>
      <w:b/>
      <w:bCs/>
      <w:sz w:val="24"/>
      <w:szCs w:val="24"/>
    </w:rPr>
  </w:style>
  <w:style w:type="character" w:customStyle="1" w:styleId="50">
    <w:name w:val="Заголовок 5 Знак"/>
    <w:basedOn w:val="a0"/>
    <w:link w:val="5"/>
    <w:uiPriority w:val="99"/>
    <w:locked/>
    <w:rsid w:val="00C82EB9"/>
    <w:rPr>
      <w:rFonts w:ascii="Bookman Old Style" w:hAnsi="Bookman Old Style" w:cs="Bookman Old Style"/>
      <w:b/>
      <w:bCs/>
      <w:sz w:val="24"/>
      <w:szCs w:val="24"/>
    </w:rPr>
  </w:style>
  <w:style w:type="character" w:customStyle="1" w:styleId="70">
    <w:name w:val="Заголовок 7 Знак"/>
    <w:basedOn w:val="a0"/>
    <w:link w:val="7"/>
    <w:semiHidden/>
    <w:locked/>
    <w:rsid w:val="00C82EB9"/>
    <w:rPr>
      <w:rFonts w:ascii="Cambria" w:hAnsi="Cambria" w:cs="Cambria"/>
      <w:i/>
      <w:iCs/>
      <w:color w:val="404040"/>
      <w:sz w:val="24"/>
      <w:szCs w:val="24"/>
    </w:rPr>
  </w:style>
  <w:style w:type="character" w:customStyle="1" w:styleId="90">
    <w:name w:val="Заголовок 9 Знак"/>
    <w:basedOn w:val="a0"/>
    <w:link w:val="9"/>
    <w:uiPriority w:val="99"/>
    <w:locked/>
    <w:rsid w:val="00CA1D2B"/>
    <w:rPr>
      <w:rFonts w:ascii="Cambria" w:hAnsi="Cambria" w:cs="Cambria"/>
      <w:i/>
      <w:iCs/>
      <w:color w:val="404040"/>
    </w:rPr>
  </w:style>
  <w:style w:type="character" w:customStyle="1" w:styleId="Heading1Char">
    <w:name w:val="Heading 1 Char"/>
    <w:basedOn w:val="a0"/>
    <w:uiPriority w:val="99"/>
    <w:locked/>
    <w:rsid w:val="00C82EB9"/>
    <w:rPr>
      <w:rFonts w:ascii="Cambria" w:hAnsi="Cambria" w:cs="Cambria"/>
      <w:b/>
      <w:bCs/>
      <w:kern w:val="32"/>
      <w:sz w:val="32"/>
      <w:szCs w:val="32"/>
    </w:rPr>
  </w:style>
  <w:style w:type="character" w:customStyle="1" w:styleId="Heading4Char">
    <w:name w:val="Heading 4 Char"/>
    <w:basedOn w:val="a0"/>
    <w:uiPriority w:val="99"/>
    <w:semiHidden/>
    <w:locked/>
    <w:rsid w:val="00C82EB9"/>
    <w:rPr>
      <w:rFonts w:ascii="Calibri" w:hAnsi="Calibri" w:cs="Calibri"/>
      <w:b/>
      <w:bCs/>
      <w:sz w:val="28"/>
      <w:szCs w:val="28"/>
    </w:rPr>
  </w:style>
  <w:style w:type="paragraph" w:styleId="a3">
    <w:name w:val="Body Text"/>
    <w:basedOn w:val="a"/>
    <w:link w:val="a4"/>
    <w:rsid w:val="00281236"/>
    <w:pPr>
      <w:ind w:right="5810"/>
      <w:jc w:val="both"/>
    </w:pPr>
    <w:rPr>
      <w:rFonts w:ascii="Bookman Old Style" w:hAnsi="Bookman Old Style" w:cs="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cs="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sz w:val="22"/>
      <w:szCs w:val="22"/>
      <w:lang w:val="ru-RU" w:eastAsia="ru-RU"/>
    </w:rPr>
  </w:style>
  <w:style w:type="paragraph" w:customStyle="1" w:styleId="ConsPlusTitle">
    <w:name w:val="ConsPlusTitle"/>
    <w:link w:val="ConsPlusTitle0"/>
    <w:rsid w:val="00281236"/>
    <w:pPr>
      <w:widowControl w:val="0"/>
      <w:autoSpaceDE w:val="0"/>
      <w:autoSpaceDN w:val="0"/>
      <w:adjustRightInd w:val="0"/>
    </w:pPr>
    <w:rPr>
      <w:rFonts w:ascii="Arial" w:hAnsi="Arial" w:cs="Arial"/>
      <w:b/>
      <w:bCs/>
      <w:sz w:val="20"/>
      <w:szCs w:val="20"/>
    </w:rPr>
  </w:style>
  <w:style w:type="character" w:customStyle="1" w:styleId="ConsPlusTitle0">
    <w:name w:val="ConsPlusTitle Знак"/>
    <w:link w:val="ConsPlusTitle"/>
    <w:locked/>
    <w:rsid w:val="0039636F"/>
    <w:rPr>
      <w:rFonts w:ascii="Arial" w:hAnsi="Arial" w:cs="Arial"/>
      <w:b/>
      <w:bCs/>
      <w:sz w:val="20"/>
      <w:szCs w:val="20"/>
    </w:rPr>
  </w:style>
  <w:style w:type="paragraph" w:styleId="21">
    <w:name w:val="Body Text 2"/>
    <w:basedOn w:val="a"/>
    <w:link w:val="22"/>
    <w:rsid w:val="00281236"/>
    <w:pPr>
      <w:jc w:val="both"/>
    </w:pPr>
    <w:rPr>
      <w:rFonts w:ascii="Bookman Old Style" w:hAnsi="Bookman Old Style" w:cs="Bookman Old Style"/>
    </w:rPr>
  </w:style>
  <w:style w:type="character" w:customStyle="1" w:styleId="22">
    <w:name w:val="Основной текст 2 Знак"/>
    <w:basedOn w:val="a0"/>
    <w:link w:val="21"/>
    <w:locked/>
    <w:rsid w:val="00C82EB9"/>
    <w:rPr>
      <w:rFonts w:ascii="Bookman Old Style" w:hAnsi="Bookman Old Style" w:cs="Bookman Old Style"/>
      <w:sz w:val="24"/>
      <w:szCs w:val="24"/>
    </w:rPr>
  </w:style>
  <w:style w:type="paragraph" w:styleId="a5">
    <w:name w:val="Body Text Indent"/>
    <w:basedOn w:val="a"/>
    <w:link w:val="a6"/>
    <w:rsid w:val="00281236"/>
    <w:pPr>
      <w:spacing w:after="120"/>
      <w:ind w:left="283"/>
    </w:pPr>
    <w:rPr>
      <w:sz w:val="22"/>
      <w:szCs w:val="22"/>
    </w:rPr>
  </w:style>
  <w:style w:type="character" w:customStyle="1" w:styleId="a6">
    <w:name w:val="Основной текст с отступом Знак"/>
    <w:basedOn w:val="a0"/>
    <w:link w:val="a5"/>
    <w:locked/>
    <w:rsid w:val="00C82EB9"/>
    <w:rPr>
      <w:sz w:val="24"/>
      <w:szCs w:val="24"/>
    </w:rPr>
  </w:style>
  <w:style w:type="paragraph" w:styleId="a7">
    <w:name w:val="Block Text"/>
    <w:basedOn w:val="a"/>
    <w:uiPriority w:val="99"/>
    <w:rsid w:val="00281236"/>
    <w:pPr>
      <w:ind w:left="-284" w:right="6235"/>
      <w:jc w:val="both"/>
    </w:pPr>
    <w:rPr>
      <w:color w:val="000000"/>
    </w:rPr>
  </w:style>
  <w:style w:type="paragraph" w:customStyle="1" w:styleId="consplusnormal1">
    <w:name w:val="consplusnormal"/>
    <w:basedOn w:val="a"/>
    <w:uiPriority w:val="99"/>
    <w:rsid w:val="00782A94"/>
    <w:pPr>
      <w:spacing w:before="100" w:beforeAutospacing="1" w:after="240"/>
    </w:pPr>
    <w:rPr>
      <w:sz w:val="22"/>
      <w:szCs w:val="22"/>
    </w:rPr>
  </w:style>
  <w:style w:type="paragraph" w:customStyle="1" w:styleId="11">
    <w:name w:val="Знак Знак Знак Знак1"/>
    <w:basedOn w:val="a"/>
    <w:uiPriority w:val="99"/>
    <w:rsid w:val="00E11330"/>
    <w:pPr>
      <w:spacing w:before="100" w:beforeAutospacing="1" w:after="100" w:afterAutospacing="1"/>
    </w:pPr>
    <w:rPr>
      <w:rFonts w:ascii="Tahoma" w:hAnsi="Tahoma" w:cs="Tahoma"/>
      <w:sz w:val="20"/>
      <w:szCs w:val="20"/>
      <w:lang w:val="en-US" w:eastAsia="en-US"/>
    </w:rPr>
  </w:style>
  <w:style w:type="paragraph" w:customStyle="1" w:styleId="CharCharCharChar">
    <w:name w:val="Char Char Char Char"/>
    <w:basedOn w:val="a"/>
    <w:next w:val="a"/>
    <w:uiPriority w:val="99"/>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cs="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rPr>
  </w:style>
  <w:style w:type="character" w:styleId="ad">
    <w:name w:val="page number"/>
    <w:basedOn w:val="a0"/>
    <w:uiPriority w:val="99"/>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sz w:val="20"/>
      <w:szCs w:val="20"/>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99"/>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qFormat/>
    <w:rsid w:val="00EF3017"/>
    <w:pPr>
      <w:ind w:left="720"/>
    </w:pPr>
    <w:rPr>
      <w:sz w:val="30"/>
      <w:szCs w:val="30"/>
    </w:rPr>
  </w:style>
  <w:style w:type="paragraph" w:customStyle="1" w:styleId="p1">
    <w:name w:val="p1"/>
    <w:basedOn w:val="a"/>
    <w:uiPriority w:val="99"/>
    <w:rsid w:val="008B3D60"/>
    <w:pPr>
      <w:spacing w:before="100" w:beforeAutospacing="1" w:after="100" w:afterAutospacing="1"/>
    </w:pPr>
  </w:style>
  <w:style w:type="character" w:customStyle="1" w:styleId="s1">
    <w:name w:val="s1"/>
    <w:basedOn w:val="a0"/>
    <w:uiPriority w:val="99"/>
    <w:rsid w:val="008B3D60"/>
  </w:style>
  <w:style w:type="paragraph" w:customStyle="1" w:styleId="p12">
    <w:name w:val="p12"/>
    <w:basedOn w:val="a"/>
    <w:uiPriority w:val="99"/>
    <w:rsid w:val="008B3D60"/>
    <w:pPr>
      <w:spacing w:before="100" w:beforeAutospacing="1" w:after="100" w:afterAutospacing="1"/>
    </w:pPr>
  </w:style>
  <w:style w:type="paragraph" w:customStyle="1" w:styleId="p13">
    <w:name w:val="p13"/>
    <w:basedOn w:val="a"/>
    <w:uiPriority w:val="99"/>
    <w:rsid w:val="008B3D60"/>
    <w:pPr>
      <w:spacing w:before="100" w:beforeAutospacing="1" w:after="100" w:afterAutospacing="1"/>
    </w:pPr>
  </w:style>
  <w:style w:type="paragraph" w:customStyle="1" w:styleId="p14">
    <w:name w:val="p14"/>
    <w:basedOn w:val="a"/>
    <w:uiPriority w:val="99"/>
    <w:rsid w:val="008B3D60"/>
    <w:pPr>
      <w:spacing w:before="100" w:beforeAutospacing="1" w:after="100" w:afterAutospacing="1"/>
    </w:pPr>
  </w:style>
  <w:style w:type="paragraph" w:customStyle="1" w:styleId="p15">
    <w:name w:val="p15"/>
    <w:basedOn w:val="a"/>
    <w:uiPriority w:val="99"/>
    <w:rsid w:val="008B3D60"/>
    <w:pPr>
      <w:spacing w:before="100" w:beforeAutospacing="1" w:after="100" w:afterAutospacing="1"/>
    </w:pPr>
  </w:style>
  <w:style w:type="paragraph" w:customStyle="1" w:styleId="p17">
    <w:name w:val="p17"/>
    <w:basedOn w:val="a"/>
    <w:uiPriority w:val="99"/>
    <w:rsid w:val="008B3D60"/>
    <w:pPr>
      <w:spacing w:before="100" w:beforeAutospacing="1" w:after="100" w:afterAutospacing="1"/>
    </w:pPr>
  </w:style>
  <w:style w:type="paragraph" w:customStyle="1" w:styleId="p18">
    <w:name w:val="p18"/>
    <w:basedOn w:val="a"/>
    <w:uiPriority w:val="99"/>
    <w:rsid w:val="008B3D60"/>
    <w:pPr>
      <w:spacing w:before="100" w:beforeAutospacing="1" w:after="100" w:afterAutospacing="1"/>
    </w:pPr>
  </w:style>
  <w:style w:type="paragraph" w:customStyle="1" w:styleId="p19">
    <w:name w:val="p19"/>
    <w:basedOn w:val="a"/>
    <w:uiPriority w:val="99"/>
    <w:rsid w:val="008B3D60"/>
    <w:pPr>
      <w:spacing w:before="100" w:beforeAutospacing="1" w:after="100" w:afterAutospacing="1"/>
    </w:pPr>
  </w:style>
  <w:style w:type="paragraph" w:customStyle="1" w:styleId="p20">
    <w:name w:val="p20"/>
    <w:basedOn w:val="a"/>
    <w:uiPriority w:val="99"/>
    <w:rsid w:val="008B3D60"/>
    <w:pPr>
      <w:spacing w:before="100" w:beforeAutospacing="1" w:after="100" w:afterAutospacing="1"/>
    </w:pPr>
  </w:style>
  <w:style w:type="paragraph" w:customStyle="1" w:styleId="p21">
    <w:name w:val="p21"/>
    <w:basedOn w:val="a"/>
    <w:uiPriority w:val="99"/>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pPr>
    <w:rPr>
      <w:rFonts w:ascii="Calibri" w:hAnsi="Calibri" w:cs="Calibri"/>
      <w:sz w:val="22"/>
      <w:szCs w:val="22"/>
      <w:lang w:eastAsia="en-US"/>
    </w:rPr>
  </w:style>
  <w:style w:type="character" w:styleId="af1">
    <w:name w:val="Strong"/>
    <w:basedOn w:val="a0"/>
    <w:uiPriority w:val="99"/>
    <w:qFormat/>
    <w:rsid w:val="00390373"/>
    <w:rPr>
      <w:i/>
      <w:iCs/>
      <w:color w:val="auto"/>
    </w:rPr>
  </w:style>
  <w:style w:type="character" w:customStyle="1" w:styleId="af2">
    <w:name w:val="Без интервала Знак"/>
    <w:link w:val="af3"/>
    <w:uiPriority w:val="99"/>
    <w:locked/>
    <w:rsid w:val="00390373"/>
    <w:rPr>
      <w:sz w:val="22"/>
      <w:szCs w:val="22"/>
      <w:lang w:val="ru-RU" w:eastAsia="ru-RU"/>
    </w:rPr>
  </w:style>
  <w:style w:type="paragraph" w:styleId="af3">
    <w:name w:val="No Spacing"/>
    <w:link w:val="af2"/>
    <w:uiPriority w:val="1"/>
    <w:qFormat/>
    <w:rsid w:val="00390373"/>
  </w:style>
  <w:style w:type="character" w:customStyle="1" w:styleId="blk">
    <w:name w:val="blk"/>
    <w:basedOn w:val="a0"/>
    <w:uiPriority w:val="99"/>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locked/>
    <w:rsid w:val="00ED13A2"/>
  </w:style>
  <w:style w:type="paragraph" w:styleId="af7">
    <w:name w:val="annotation subject"/>
    <w:basedOn w:val="af5"/>
    <w:next w:val="af5"/>
    <w:link w:val="af8"/>
    <w:uiPriority w:val="99"/>
    <w:semiHidden/>
    <w:rsid w:val="00ED13A2"/>
    <w:rPr>
      <w:b/>
      <w:bCs/>
    </w:rPr>
  </w:style>
  <w:style w:type="character" w:customStyle="1" w:styleId="af8">
    <w:name w:val="Тема примечания Знак"/>
    <w:basedOn w:val="af6"/>
    <w:link w:val="af7"/>
    <w:uiPriority w:val="99"/>
    <w:locked/>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locked/>
    <w:rsid w:val="00ED13A2"/>
    <w:rPr>
      <w:rFonts w:ascii="Tahoma" w:hAnsi="Tahoma" w:cs="Tahoma"/>
      <w:sz w:val="16"/>
      <w:szCs w:val="16"/>
    </w:rPr>
  </w:style>
  <w:style w:type="paragraph" w:customStyle="1" w:styleId="FR2">
    <w:name w:val="FR2"/>
    <w:uiPriority w:val="99"/>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uiPriority w:val="99"/>
    <w:rsid w:val="006D5A18"/>
  </w:style>
  <w:style w:type="character" w:customStyle="1" w:styleId="s6">
    <w:name w:val="s6"/>
    <w:basedOn w:val="a0"/>
    <w:uiPriority w:val="99"/>
    <w:rsid w:val="006D5A18"/>
  </w:style>
  <w:style w:type="character" w:customStyle="1" w:styleId="s7">
    <w:name w:val="s7"/>
    <w:basedOn w:val="a0"/>
    <w:uiPriority w:val="99"/>
    <w:rsid w:val="006D5A18"/>
  </w:style>
  <w:style w:type="paragraph" w:customStyle="1" w:styleId="p10">
    <w:name w:val="p10"/>
    <w:basedOn w:val="a"/>
    <w:uiPriority w:val="99"/>
    <w:rsid w:val="006D5A18"/>
    <w:pPr>
      <w:spacing w:before="100" w:beforeAutospacing="1" w:after="100" w:afterAutospacing="1"/>
    </w:pPr>
  </w:style>
  <w:style w:type="paragraph" w:customStyle="1" w:styleId="p16">
    <w:name w:val="p16"/>
    <w:basedOn w:val="a"/>
    <w:uiPriority w:val="99"/>
    <w:rsid w:val="006D5A18"/>
    <w:pPr>
      <w:spacing w:before="100" w:beforeAutospacing="1" w:after="100" w:afterAutospacing="1"/>
    </w:pPr>
  </w:style>
  <w:style w:type="character" w:styleId="afb">
    <w:name w:val="FollowedHyperlink"/>
    <w:basedOn w:val="a0"/>
    <w:rsid w:val="00664DDB"/>
    <w:rPr>
      <w:color w:val="800080"/>
      <w:u w:val="single"/>
    </w:rPr>
  </w:style>
  <w:style w:type="paragraph" w:styleId="HTML">
    <w:name w:val="HTML Preformatted"/>
    <w:basedOn w:val="a"/>
    <w:link w:val="HTML0"/>
    <w:uiPriority w:val="99"/>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664DDB"/>
    <w:rPr>
      <w:rFonts w:ascii="Courier New" w:hAnsi="Courier New" w:cs="Courier New"/>
    </w:rPr>
  </w:style>
  <w:style w:type="character" w:customStyle="1" w:styleId="FootnoteTextChar">
    <w:name w:val="Footnote Text Char"/>
    <w:uiPriority w:val="99"/>
    <w:locked/>
    <w:rsid w:val="00664DDB"/>
  </w:style>
  <w:style w:type="paragraph" w:styleId="afc">
    <w:name w:val="footnote text"/>
    <w:basedOn w:val="a"/>
    <w:link w:val="afd"/>
    <w:uiPriority w:val="99"/>
    <w:semiHidden/>
    <w:rsid w:val="00664DDB"/>
    <w:rPr>
      <w:sz w:val="20"/>
      <w:szCs w:val="20"/>
    </w:rPr>
  </w:style>
  <w:style w:type="character" w:customStyle="1" w:styleId="afd">
    <w:name w:val="Текст сноски Знак"/>
    <w:basedOn w:val="a0"/>
    <w:link w:val="afc"/>
    <w:uiPriority w:val="99"/>
    <w:locked/>
    <w:rsid w:val="00664DDB"/>
  </w:style>
  <w:style w:type="character" w:customStyle="1" w:styleId="FootnoteTextChar1">
    <w:name w:val="Footnote Text Char1"/>
    <w:basedOn w:val="a0"/>
    <w:uiPriority w:val="99"/>
    <w:semiHidden/>
    <w:locked/>
    <w:rsid w:val="001578B3"/>
    <w:rPr>
      <w:sz w:val="20"/>
      <w:szCs w:val="20"/>
    </w:rPr>
  </w:style>
  <w:style w:type="character" w:customStyle="1" w:styleId="FooterChar">
    <w:name w:val="Footer Char"/>
    <w:uiPriority w:val="99"/>
    <w:locked/>
    <w:rsid w:val="00664DDB"/>
    <w:rPr>
      <w:sz w:val="24"/>
      <w:szCs w:val="24"/>
    </w:rPr>
  </w:style>
  <w:style w:type="paragraph" w:styleId="afe">
    <w:name w:val="footer"/>
    <w:basedOn w:val="a"/>
    <w:link w:val="aff"/>
    <w:rsid w:val="00664DDB"/>
    <w:pPr>
      <w:tabs>
        <w:tab w:val="center" w:pos="4677"/>
        <w:tab w:val="right" w:pos="9355"/>
      </w:tabs>
    </w:pPr>
  </w:style>
  <w:style w:type="character" w:customStyle="1" w:styleId="aff">
    <w:name w:val="Нижний колонтитул Знак"/>
    <w:basedOn w:val="a0"/>
    <w:link w:val="afe"/>
    <w:locked/>
    <w:rsid w:val="00664DDB"/>
    <w:rPr>
      <w:sz w:val="24"/>
      <w:szCs w:val="24"/>
    </w:rPr>
  </w:style>
  <w:style w:type="character" w:customStyle="1" w:styleId="FooterChar1">
    <w:name w:val="Footer Char1"/>
    <w:basedOn w:val="a0"/>
    <w:uiPriority w:val="99"/>
    <w:semiHidden/>
    <w:locked/>
    <w:rsid w:val="001578B3"/>
    <w:rPr>
      <w:sz w:val="24"/>
      <w:szCs w:val="24"/>
    </w:rPr>
  </w:style>
  <w:style w:type="character" w:customStyle="1" w:styleId="EndnoteTextChar">
    <w:name w:val="Endnote Text Char"/>
    <w:uiPriority w:val="99"/>
    <w:locked/>
    <w:rsid w:val="00664DDB"/>
  </w:style>
  <w:style w:type="paragraph" w:styleId="aff0">
    <w:name w:val="endnote text"/>
    <w:basedOn w:val="a"/>
    <w:link w:val="aff1"/>
    <w:uiPriority w:val="99"/>
    <w:semiHidden/>
    <w:rsid w:val="00664DDB"/>
    <w:rPr>
      <w:sz w:val="20"/>
      <w:szCs w:val="20"/>
    </w:rPr>
  </w:style>
  <w:style w:type="character" w:customStyle="1" w:styleId="aff1">
    <w:name w:val="Текст концевой сноски Знак"/>
    <w:basedOn w:val="a0"/>
    <w:link w:val="aff0"/>
    <w:uiPriority w:val="99"/>
    <w:locked/>
    <w:rsid w:val="00664DDB"/>
  </w:style>
  <w:style w:type="character" w:customStyle="1" w:styleId="EndnoteTextChar1">
    <w:name w:val="Endnote Text Char1"/>
    <w:basedOn w:val="a0"/>
    <w:uiPriority w:val="99"/>
    <w:semiHidden/>
    <w:locked/>
    <w:rsid w:val="001578B3"/>
    <w:rPr>
      <w:sz w:val="20"/>
      <w:szCs w:val="20"/>
    </w:rPr>
  </w:style>
  <w:style w:type="character" w:customStyle="1" w:styleId="SubtitleChar">
    <w:name w:val="Subtitle Char"/>
    <w:uiPriority w:val="99"/>
    <w:locked/>
    <w:rsid w:val="00664DDB"/>
    <w:rPr>
      <w:rFonts w:ascii="Cambria" w:hAnsi="Cambria" w:cs="Cambria"/>
      <w:i/>
      <w:iCs/>
      <w:color w:val="4F81BD"/>
      <w:spacing w:val="15"/>
      <w:sz w:val="24"/>
      <w:szCs w:val="24"/>
    </w:rPr>
  </w:style>
  <w:style w:type="paragraph" w:styleId="aff2">
    <w:name w:val="Subtitle"/>
    <w:basedOn w:val="a"/>
    <w:next w:val="a"/>
    <w:link w:val="aff3"/>
    <w:uiPriority w:val="99"/>
    <w:qFormat/>
    <w:rsid w:val="00664DDB"/>
    <w:pPr>
      <w:numPr>
        <w:ilvl w:val="1"/>
      </w:numPr>
      <w:spacing w:after="200" w:line="276" w:lineRule="auto"/>
    </w:pPr>
    <w:rPr>
      <w:rFonts w:ascii="Cambria" w:hAnsi="Cambria" w:cs="Cambria"/>
      <w:i/>
      <w:iCs/>
      <w:color w:val="4F81BD"/>
      <w:spacing w:val="15"/>
    </w:rPr>
  </w:style>
  <w:style w:type="character" w:customStyle="1" w:styleId="aff3">
    <w:name w:val="Подзаголовок Знак"/>
    <w:basedOn w:val="a0"/>
    <w:link w:val="aff2"/>
    <w:uiPriority w:val="99"/>
    <w:locked/>
    <w:rsid w:val="00664DDB"/>
    <w:rPr>
      <w:rFonts w:ascii="Cambria" w:hAnsi="Cambria" w:cs="Cambria"/>
      <w:i/>
      <w:iCs/>
      <w:color w:val="4F81BD"/>
      <w:spacing w:val="15"/>
      <w:sz w:val="24"/>
      <w:szCs w:val="24"/>
    </w:rPr>
  </w:style>
  <w:style w:type="character" w:customStyle="1" w:styleId="SubtitleChar1">
    <w:name w:val="Subtitle Char1"/>
    <w:basedOn w:val="a0"/>
    <w:uiPriority w:val="99"/>
    <w:locked/>
    <w:rsid w:val="001578B3"/>
    <w:rPr>
      <w:rFonts w:ascii="Cambria" w:hAnsi="Cambria" w:cs="Cambria"/>
      <w:sz w:val="24"/>
      <w:szCs w:val="24"/>
    </w:rPr>
  </w:style>
  <w:style w:type="character" w:customStyle="1" w:styleId="BodyTextIndent3Char">
    <w:name w:val="Body Text Indent 3 Char"/>
    <w:uiPriority w:val="99"/>
    <w:locked/>
    <w:rsid w:val="00664DDB"/>
    <w:rPr>
      <w:sz w:val="16"/>
      <w:szCs w:val="16"/>
    </w:rPr>
  </w:style>
  <w:style w:type="paragraph" w:styleId="31">
    <w:name w:val="Body Text Indent 3"/>
    <w:basedOn w:val="a"/>
    <w:link w:val="32"/>
    <w:rsid w:val="00664DDB"/>
    <w:pPr>
      <w:spacing w:after="120" w:line="276" w:lineRule="auto"/>
      <w:ind w:left="283"/>
    </w:pPr>
    <w:rPr>
      <w:sz w:val="16"/>
      <w:szCs w:val="16"/>
    </w:rPr>
  </w:style>
  <w:style w:type="character" w:customStyle="1" w:styleId="32">
    <w:name w:val="Основной текст с отступом 3 Знак"/>
    <w:basedOn w:val="a0"/>
    <w:link w:val="31"/>
    <w:locked/>
    <w:rsid w:val="00664DDB"/>
    <w:rPr>
      <w:sz w:val="16"/>
      <w:szCs w:val="16"/>
    </w:rPr>
  </w:style>
  <w:style w:type="character" w:customStyle="1" w:styleId="BodyTextIndent3Char1">
    <w:name w:val="Body Text Indent 3 Char1"/>
    <w:basedOn w:val="a0"/>
    <w:uiPriority w:val="99"/>
    <w:semiHidden/>
    <w:locked/>
    <w:rsid w:val="001578B3"/>
    <w:rPr>
      <w:sz w:val="16"/>
      <w:szCs w:val="16"/>
    </w:rPr>
  </w:style>
  <w:style w:type="paragraph" w:customStyle="1" w:styleId="formattext">
    <w:name w:val="formattext"/>
    <w:basedOn w:val="a"/>
    <w:rsid w:val="00664DDB"/>
    <w:pPr>
      <w:spacing w:before="100" w:beforeAutospacing="1" w:after="100" w:afterAutospacing="1"/>
    </w:pPr>
  </w:style>
  <w:style w:type="paragraph" w:customStyle="1" w:styleId="aff4">
    <w:name w:val="Знак Знак Знак Знак"/>
    <w:basedOn w:val="a"/>
    <w:rsid w:val="00664DDB"/>
    <w:pPr>
      <w:spacing w:before="100" w:beforeAutospacing="1" w:after="100" w:afterAutospacing="1"/>
    </w:pPr>
    <w:rPr>
      <w:rFonts w:ascii="Tahoma" w:hAnsi="Tahoma" w:cs="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rsid w:val="00664DDB"/>
    <w:rPr>
      <w:noProof/>
      <w:sz w:val="28"/>
      <w:szCs w:val="28"/>
    </w:rPr>
  </w:style>
  <w:style w:type="character" w:styleId="aff6">
    <w:name w:val="footnote reference"/>
    <w:basedOn w:val="a0"/>
    <w:uiPriority w:val="99"/>
    <w:semiHidden/>
    <w:rsid w:val="00664DDB"/>
    <w:rPr>
      <w:vertAlign w:val="superscript"/>
    </w:rPr>
  </w:style>
  <w:style w:type="character" w:styleId="aff7">
    <w:name w:val="endnote reference"/>
    <w:basedOn w:val="a0"/>
    <w:uiPriority w:val="99"/>
    <w:semiHidden/>
    <w:rsid w:val="00664DDB"/>
    <w:rPr>
      <w:vertAlign w:val="superscript"/>
    </w:rPr>
  </w:style>
  <w:style w:type="character" w:customStyle="1" w:styleId="frgu-content-accordeon">
    <w:name w:val="frgu-content-accordeon"/>
    <w:basedOn w:val="a0"/>
    <w:rsid w:val="00664DDB"/>
  </w:style>
  <w:style w:type="character" w:customStyle="1" w:styleId="TitleChar">
    <w:name w:val="Title Char"/>
    <w:uiPriority w:val="99"/>
    <w:locked/>
    <w:rsid w:val="00C82EB9"/>
    <w:rPr>
      <w:rFonts w:ascii="Cambria" w:hAnsi="Cambria" w:cs="Cambria"/>
      <w:color w:val="17365D"/>
      <w:spacing w:val="5"/>
      <w:kern w:val="28"/>
      <w:sz w:val="52"/>
      <w:szCs w:val="52"/>
    </w:rPr>
  </w:style>
  <w:style w:type="character" w:customStyle="1" w:styleId="14">
    <w:name w:val="Текст примечания Знак1"/>
    <w:basedOn w:val="a0"/>
    <w:uiPriority w:val="99"/>
    <w:semiHidden/>
    <w:rsid w:val="00C82EB9"/>
  </w:style>
  <w:style w:type="character" w:customStyle="1" w:styleId="15">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hAnsi="Tahoma" w:cs="Tahoma"/>
      <w:sz w:val="16"/>
      <w:szCs w:val="16"/>
      <w:lang w:eastAsia="en-US"/>
    </w:rPr>
  </w:style>
  <w:style w:type="character" w:customStyle="1" w:styleId="Bodytext">
    <w:name w:val="Body text_"/>
    <w:link w:val="Bodytext1"/>
    <w:uiPriority w:val="99"/>
    <w:locked/>
    <w:rsid w:val="00C82EB9"/>
    <w:rPr>
      <w:sz w:val="22"/>
      <w:szCs w:val="22"/>
      <w:shd w:val="clear" w:color="auto" w:fill="FFFFFF"/>
    </w:rPr>
  </w:style>
  <w:style w:type="paragraph" w:customStyle="1" w:styleId="Bodytext1">
    <w:name w:val="Body text1"/>
    <w:basedOn w:val="a"/>
    <w:link w:val="Bodytext"/>
    <w:uiPriority w:val="99"/>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C82EB9"/>
    <w:rPr>
      <w:b/>
      <w:bCs/>
      <w:sz w:val="26"/>
      <w:szCs w:val="26"/>
      <w:shd w:val="clear" w:color="auto" w:fill="FFFFFF"/>
    </w:rPr>
  </w:style>
  <w:style w:type="paragraph" w:customStyle="1" w:styleId="42">
    <w:name w:val="Основной текст (4)"/>
    <w:basedOn w:val="a"/>
    <w:link w:val="41"/>
    <w:uiPriority w:val="99"/>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uiPriority w:val="99"/>
    <w:locked/>
    <w:rsid w:val="00C82EB9"/>
    <w:rPr>
      <w:b/>
      <w:bCs/>
      <w:sz w:val="22"/>
      <w:szCs w:val="22"/>
      <w:shd w:val="clear" w:color="auto" w:fill="FFFFFF"/>
    </w:rPr>
  </w:style>
  <w:style w:type="paragraph" w:customStyle="1" w:styleId="72">
    <w:name w:val="Основной текст (7)"/>
    <w:basedOn w:val="a"/>
    <w:link w:val="71"/>
    <w:uiPriority w:val="99"/>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cs="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8">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Arial"/>
      <w:kern w:val="3"/>
      <w:sz w:val="21"/>
      <w:szCs w:val="21"/>
    </w:rPr>
  </w:style>
  <w:style w:type="paragraph" w:customStyle="1" w:styleId="25">
    <w:name w:val="Знак2"/>
    <w:basedOn w:val="a"/>
    <w:uiPriority w:val="99"/>
    <w:rsid w:val="00C82EB9"/>
    <w:pPr>
      <w:spacing w:after="160" w:line="240" w:lineRule="exact"/>
      <w:ind w:firstLine="709"/>
      <w:jc w:val="both"/>
    </w:pPr>
    <w:rPr>
      <w:rFonts w:ascii="Verdana" w:hAnsi="Verdana" w:cs="Verdana"/>
      <w:sz w:val="28"/>
      <w:szCs w:val="28"/>
      <w:lang w:val="en-US" w:eastAsia="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lang w:val="en-US" w:eastAsia="en-US"/>
    </w:rPr>
  </w:style>
  <w:style w:type="paragraph" w:customStyle="1" w:styleId="TableParagraph">
    <w:name w:val="Table Paragraph"/>
    <w:basedOn w:val="a"/>
    <w:uiPriority w:val="99"/>
    <w:rsid w:val="00C82EB9"/>
    <w:pPr>
      <w:widowControl w:val="0"/>
    </w:pPr>
    <w:rPr>
      <w:rFonts w:ascii="Calibri" w:hAnsi="Calibri" w:cs="Calibri"/>
      <w:sz w:val="22"/>
      <w:szCs w:val="22"/>
      <w:lang w:val="en-US" w:eastAsia="en-US"/>
    </w:rPr>
  </w:style>
  <w:style w:type="character" w:customStyle="1" w:styleId="affa">
    <w:name w:val="Основной текст_"/>
    <w:link w:val="16"/>
    <w:locked/>
    <w:rsid w:val="00C82EB9"/>
    <w:rPr>
      <w:rFonts w:ascii="Sylfaen" w:hAnsi="Sylfaen" w:cs="Sylfaen"/>
      <w:sz w:val="25"/>
      <w:szCs w:val="25"/>
      <w:shd w:val="clear" w:color="auto" w:fill="FFFFFF"/>
    </w:rPr>
  </w:style>
  <w:style w:type="paragraph" w:customStyle="1" w:styleId="16">
    <w:name w:val="Основной текст1"/>
    <w:basedOn w:val="a"/>
    <w:link w:val="affa"/>
    <w:uiPriority w:val="99"/>
    <w:rsid w:val="00C82EB9"/>
    <w:pPr>
      <w:widowControl w:val="0"/>
      <w:shd w:val="clear" w:color="auto" w:fill="FFFFFF"/>
      <w:spacing w:before="540" w:line="302" w:lineRule="exact"/>
      <w:jc w:val="both"/>
    </w:pPr>
    <w:rPr>
      <w:rFonts w:ascii="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b">
    <w:name w:val="Подпись к таблице_"/>
    <w:link w:val="affc"/>
    <w:uiPriority w:val="99"/>
    <w:locked/>
    <w:rsid w:val="00C82EB9"/>
    <w:rPr>
      <w:sz w:val="26"/>
      <w:szCs w:val="26"/>
      <w:shd w:val="clear" w:color="auto" w:fill="FFFFFF"/>
    </w:rPr>
  </w:style>
  <w:style w:type="paragraph" w:customStyle="1" w:styleId="affc">
    <w:name w:val="Подпись к таблице"/>
    <w:basedOn w:val="a"/>
    <w:link w:val="affb"/>
    <w:uiPriority w:val="99"/>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style>
  <w:style w:type="character" w:customStyle="1" w:styleId="710">
    <w:name w:val="Заголовок 7 Знак1"/>
    <w:basedOn w:val="a0"/>
    <w:uiPriority w:val="99"/>
    <w:semiHidden/>
    <w:rsid w:val="00C82EB9"/>
    <w:rPr>
      <w:rFonts w:ascii="Cambria" w:hAnsi="Cambria" w:cs="Cambria"/>
      <w:i/>
      <w:iCs/>
      <w:color w:val="404040"/>
      <w:sz w:val="24"/>
      <w:szCs w:val="24"/>
    </w:rPr>
  </w:style>
  <w:style w:type="character" w:customStyle="1" w:styleId="17">
    <w:name w:val="Основной текст Знак1"/>
    <w:basedOn w:val="a0"/>
    <w:uiPriority w:val="99"/>
    <w:semiHidden/>
    <w:rsid w:val="00C82EB9"/>
    <w:rPr>
      <w:sz w:val="24"/>
      <w:szCs w:val="24"/>
    </w:rPr>
  </w:style>
  <w:style w:type="character" w:customStyle="1" w:styleId="210">
    <w:name w:val="Основной текст 2 Знак1"/>
    <w:basedOn w:val="a0"/>
    <w:uiPriority w:val="99"/>
    <w:semiHidden/>
    <w:rsid w:val="00C82EB9"/>
    <w:rPr>
      <w:sz w:val="24"/>
      <w:szCs w:val="24"/>
    </w:rPr>
  </w:style>
  <w:style w:type="character" w:customStyle="1" w:styleId="BodytextBold">
    <w:name w:val="Body text + Bold"/>
    <w:uiPriority w:val="99"/>
    <w:rsid w:val="00C82EB9"/>
    <w:rPr>
      <w:b/>
      <w:bCs/>
      <w:sz w:val="22"/>
      <w:szCs w:val="22"/>
    </w:rPr>
  </w:style>
  <w:style w:type="character" w:customStyle="1" w:styleId="18">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uiPriority w:val="99"/>
    <w:rsid w:val="00C82EB9"/>
    <w:rPr>
      <w:rFonts w:ascii="Times New Roman" w:hAnsi="Times New Roman" w:cs="Times New Roman"/>
      <w:color w:val="auto"/>
      <w:spacing w:val="0"/>
      <w:w w:val="100"/>
      <w:position w:val="0"/>
      <w:sz w:val="26"/>
      <w:szCs w:val="26"/>
      <w:u w:val="none"/>
      <w:effect w:val="none"/>
      <w:lang w:val="ru-RU" w:eastAsia="ru-RU"/>
    </w:rPr>
  </w:style>
  <w:style w:type="character" w:customStyle="1" w:styleId="2Exact">
    <w:name w:val="Основной текст (2) Exact"/>
    <w:basedOn w:val="a0"/>
    <w:uiPriority w:val="99"/>
    <w:rsid w:val="00C82EB9"/>
    <w:rPr>
      <w:rFonts w:ascii="Times New Roman" w:hAnsi="Times New Roman" w:cs="Times New Roman"/>
      <w:sz w:val="26"/>
      <w:szCs w:val="26"/>
      <w:u w:val="none"/>
      <w:effect w:val="none"/>
    </w:rPr>
  </w:style>
  <w:style w:type="character" w:customStyle="1" w:styleId="19">
    <w:name w:val="Гиперссылка1"/>
    <w:basedOn w:val="a0"/>
    <w:uiPriority w:val="99"/>
    <w:rsid w:val="00C82EB9"/>
  </w:style>
  <w:style w:type="character" w:customStyle="1" w:styleId="29">
    <w:name w:val="Гиперссылка2"/>
    <w:basedOn w:val="a0"/>
    <w:uiPriority w:val="99"/>
    <w:rsid w:val="00C82EB9"/>
  </w:style>
  <w:style w:type="character" w:customStyle="1" w:styleId="FontStyle24">
    <w:name w:val="Font Style24"/>
    <w:basedOn w:val="a0"/>
    <w:uiPriority w:val="99"/>
    <w:rsid w:val="00C82EB9"/>
    <w:rPr>
      <w:rFonts w:ascii="Times New Roman" w:hAnsi="Times New Roman" w:cs="Times New Roman"/>
      <w:b/>
      <w:bCs/>
      <w:sz w:val="22"/>
      <w:szCs w:val="22"/>
    </w:rPr>
  </w:style>
  <w:style w:type="character" w:customStyle="1" w:styleId="1a">
    <w:name w:val="Тема примечания Знак1"/>
    <w:basedOn w:val="14"/>
    <w:uiPriority w:val="99"/>
    <w:semiHidden/>
    <w:rsid w:val="00C82EB9"/>
  </w:style>
  <w:style w:type="character" w:customStyle="1" w:styleId="1b">
    <w:name w:val="Текст выноски Знак1"/>
    <w:basedOn w:val="a0"/>
    <w:uiPriority w:val="99"/>
    <w:semiHidden/>
    <w:locked/>
    <w:rsid w:val="00C82EB9"/>
    <w:rPr>
      <w:rFonts w:ascii="Tahoma" w:hAnsi="Tahoma" w:cs="Tahoma"/>
      <w:sz w:val="16"/>
      <w:szCs w:val="16"/>
    </w:rPr>
  </w:style>
  <w:style w:type="character" w:customStyle="1" w:styleId="211">
    <w:name w:val="Основной текст с отступом 2 Знак1"/>
    <w:basedOn w:val="a0"/>
    <w:uiPriority w:val="99"/>
    <w:semiHidden/>
    <w:rsid w:val="00C82EB9"/>
    <w:rPr>
      <w:sz w:val="24"/>
      <w:szCs w:val="24"/>
    </w:rPr>
  </w:style>
  <w:style w:type="character" w:customStyle="1" w:styleId="2a">
    <w:name w:val="Основной текст (2)_"/>
    <w:locked/>
    <w:rsid w:val="00C82EB9"/>
    <w:rPr>
      <w:rFonts w:ascii="Times New Roman" w:hAnsi="Times New Roman" w:cs="Times New Roman"/>
      <w:b/>
      <w:bCs/>
      <w:sz w:val="17"/>
      <w:szCs w:val="17"/>
      <w:shd w:val="clear" w:color="auto" w:fill="FFFFFF"/>
    </w:rPr>
  </w:style>
  <w:style w:type="character" w:customStyle="1" w:styleId="212">
    <w:name w:val="Основной текст (2) + 12"/>
    <w:aliases w:val="5 pt,Интервал 0 pt,Основной текст + 8"/>
    <w:rsid w:val="00C82EB9"/>
    <w:rPr>
      <w:rFonts w:ascii="Times New Roman" w:hAnsi="Times New Roman" w:cs="Times New Roman"/>
      <w:b/>
      <w:bCs/>
      <w:spacing w:val="10"/>
      <w:sz w:val="25"/>
      <w:szCs w:val="25"/>
      <w:shd w:val="clear" w:color="auto" w:fill="FFFFFF"/>
    </w:rPr>
  </w:style>
  <w:style w:type="paragraph" w:styleId="affd">
    <w:name w:val="Title"/>
    <w:basedOn w:val="a"/>
    <w:next w:val="a"/>
    <w:link w:val="affe"/>
    <w:uiPriority w:val="99"/>
    <w:qFormat/>
    <w:rsid w:val="00C82EB9"/>
    <w:pPr>
      <w:pBdr>
        <w:bottom w:val="single" w:sz="8" w:space="4" w:color="4F81BD"/>
      </w:pBdr>
      <w:spacing w:after="300"/>
    </w:pPr>
    <w:rPr>
      <w:rFonts w:ascii="Cambria" w:hAnsi="Cambria" w:cs="Cambria"/>
      <w:color w:val="17365D"/>
      <w:spacing w:val="5"/>
      <w:kern w:val="28"/>
      <w:sz w:val="52"/>
      <w:szCs w:val="52"/>
    </w:rPr>
  </w:style>
  <w:style w:type="character" w:customStyle="1" w:styleId="affe">
    <w:name w:val="Название Знак"/>
    <w:basedOn w:val="a0"/>
    <w:link w:val="affd"/>
    <w:uiPriority w:val="99"/>
    <w:locked/>
    <w:rsid w:val="00C82EB9"/>
    <w:rPr>
      <w:rFonts w:ascii="Cambria" w:hAnsi="Cambria" w:cs="Cambria"/>
      <w:color w:val="17365D"/>
      <w:spacing w:val="5"/>
      <w:kern w:val="28"/>
      <w:sz w:val="52"/>
      <w:szCs w:val="52"/>
    </w:rPr>
  </w:style>
  <w:style w:type="character" w:customStyle="1" w:styleId="TitleChar1">
    <w:name w:val="Title Char1"/>
    <w:basedOn w:val="a0"/>
    <w:uiPriority w:val="99"/>
    <w:locked/>
    <w:rsid w:val="001578B3"/>
    <w:rPr>
      <w:rFonts w:ascii="Cambria" w:hAnsi="Cambria" w:cs="Cambria"/>
      <w:b/>
      <w:bCs/>
      <w:kern w:val="28"/>
      <w:sz w:val="32"/>
      <w:szCs w:val="32"/>
    </w:rPr>
  </w:style>
  <w:style w:type="character" w:customStyle="1" w:styleId="270">
    <w:name w:val="Знак Знак27"/>
    <w:uiPriority w:val="99"/>
    <w:locked/>
    <w:rsid w:val="00C82EB9"/>
    <w:rPr>
      <w:rFonts w:ascii="SimSun" w:eastAsia="SimSun" w:hAnsi="SimSun" w:cs="SimSun"/>
      <w:b/>
      <w:bCs/>
      <w:i/>
      <w:iCs/>
      <w:sz w:val="26"/>
      <w:szCs w:val="26"/>
      <w:lang w:val="ru-RU" w:eastAsia="zh-CN"/>
    </w:rPr>
  </w:style>
  <w:style w:type="character" w:customStyle="1" w:styleId="Heading8Char">
    <w:name w:val="Heading 8 Char"/>
    <w:uiPriority w:val="99"/>
    <w:semiHidden/>
    <w:rsid w:val="00C82EB9"/>
    <w:rPr>
      <w:rFonts w:ascii="Calibri" w:hAnsi="Calibri" w:cs="Calibri"/>
      <w:i/>
      <w:iCs/>
      <w:sz w:val="24"/>
      <w:szCs w:val="24"/>
    </w:rPr>
  </w:style>
  <w:style w:type="character" w:customStyle="1" w:styleId="afff">
    <w:name w:val="Основной текст + Курсив"/>
    <w:uiPriority w:val="99"/>
    <w:rsid w:val="00C82EB9"/>
    <w:rPr>
      <w:rFonts w:ascii="Sylfaen" w:hAnsi="Sylfaen" w:cs="Sylfaen"/>
      <w:i/>
      <w:iCs/>
      <w:color w:val="000000"/>
      <w:spacing w:val="0"/>
      <w:w w:val="100"/>
      <w:position w:val="0"/>
      <w:sz w:val="25"/>
      <w:szCs w:val="25"/>
      <w:u w:val="none"/>
      <w:effect w:val="none"/>
      <w:lang w:val="ru-RU"/>
    </w:rPr>
  </w:style>
  <w:style w:type="character" w:customStyle="1" w:styleId="cfs">
    <w:name w:val="cfs"/>
    <w:uiPriority w:val="99"/>
    <w:rsid w:val="00C82EB9"/>
  </w:style>
  <w:style w:type="table" w:customStyle="1" w:styleId="TableNormal1">
    <w:name w:val="Table Normal1"/>
    <w:uiPriority w:val="99"/>
    <w:semiHidden/>
    <w:rsid w:val="00C82EB9"/>
    <w:pPr>
      <w:widowControl w:val="0"/>
    </w:pPr>
    <w:rPr>
      <w:rFonts w:ascii="Calibri" w:hAnsi="Calibri" w:cs="Calibri"/>
      <w:lang w:val="en-US" w:eastAsia="en-US"/>
    </w:rPr>
    <w:tblPr>
      <w:tblCellMar>
        <w:top w:w="0" w:type="dxa"/>
        <w:left w:w="0" w:type="dxa"/>
        <w:bottom w:w="0" w:type="dxa"/>
        <w:right w:w="0" w:type="dxa"/>
      </w:tblCellMar>
    </w:tblPr>
  </w:style>
  <w:style w:type="paragraph" w:customStyle="1" w:styleId="pboth">
    <w:name w:val="pboth"/>
    <w:basedOn w:val="a"/>
    <w:uiPriority w:val="99"/>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sz w:val="20"/>
      <w:szCs w:val="20"/>
      <w:lang w:eastAsia="en-US"/>
    </w:rPr>
  </w:style>
  <w:style w:type="paragraph" w:customStyle="1" w:styleId="35">
    <w:name w:val="Абзац списка3"/>
    <w:basedOn w:val="a"/>
    <w:uiPriority w:val="99"/>
    <w:rsid w:val="001D1342"/>
    <w:pPr>
      <w:ind w:left="720"/>
    </w:pPr>
  </w:style>
  <w:style w:type="paragraph" w:customStyle="1" w:styleId="paragraph">
    <w:name w:val="paragraph"/>
    <w:basedOn w:val="a"/>
    <w:uiPriority w:val="99"/>
    <w:rsid w:val="00362177"/>
    <w:pPr>
      <w:spacing w:before="100" w:beforeAutospacing="1" w:after="100" w:afterAutospacing="1"/>
    </w:pPr>
  </w:style>
  <w:style w:type="character" w:customStyle="1" w:styleId="normaltextrun">
    <w:name w:val="normaltextrun"/>
    <w:basedOn w:val="a0"/>
    <w:uiPriority w:val="99"/>
    <w:rsid w:val="00362177"/>
  </w:style>
  <w:style w:type="character" w:customStyle="1" w:styleId="eop">
    <w:name w:val="eop"/>
    <w:basedOn w:val="a0"/>
    <w:uiPriority w:val="99"/>
    <w:rsid w:val="00362177"/>
  </w:style>
  <w:style w:type="character" w:customStyle="1" w:styleId="contextualspellingandgrammarerror">
    <w:name w:val="contextualspellingandgrammarerror"/>
    <w:basedOn w:val="a0"/>
    <w:uiPriority w:val="99"/>
    <w:rsid w:val="00362177"/>
  </w:style>
  <w:style w:type="character" w:customStyle="1" w:styleId="spellingerror">
    <w:name w:val="spellingerror"/>
    <w:basedOn w:val="a0"/>
    <w:uiPriority w:val="99"/>
    <w:rsid w:val="00362177"/>
  </w:style>
  <w:style w:type="character" w:customStyle="1" w:styleId="100">
    <w:name w:val="Знак Знак10"/>
    <w:basedOn w:val="a0"/>
    <w:uiPriority w:val="99"/>
    <w:locked/>
    <w:rsid w:val="000D4547"/>
    <w:rPr>
      <w:rFonts w:ascii="Cambria" w:hAnsi="Cambria" w:cs="Cambria"/>
      <w:b/>
      <w:bCs/>
      <w:kern w:val="32"/>
      <w:sz w:val="32"/>
      <w:szCs w:val="32"/>
    </w:rPr>
  </w:style>
  <w:style w:type="character" w:customStyle="1" w:styleId="93">
    <w:name w:val="Знак Знак9"/>
    <w:basedOn w:val="a0"/>
    <w:uiPriority w:val="99"/>
    <w:semiHidden/>
    <w:locked/>
    <w:rsid w:val="000D4547"/>
    <w:rPr>
      <w:rFonts w:ascii="Cambria" w:hAnsi="Cambria" w:cs="Cambria"/>
      <w:b/>
      <w:bCs/>
      <w:i/>
      <w:iCs/>
      <w:sz w:val="28"/>
      <w:szCs w:val="28"/>
    </w:rPr>
  </w:style>
  <w:style w:type="paragraph" w:customStyle="1" w:styleId="ConsNonformat">
    <w:name w:val="ConsNonformat"/>
    <w:rsid w:val="0039636F"/>
    <w:pPr>
      <w:widowControl w:val="0"/>
      <w:autoSpaceDE w:val="0"/>
      <w:autoSpaceDN w:val="0"/>
      <w:adjustRightInd w:val="0"/>
    </w:pPr>
    <w:rPr>
      <w:rFonts w:ascii="Courier New" w:hAnsi="Courier New" w:cs="Courier New"/>
      <w:sz w:val="20"/>
      <w:szCs w:val="20"/>
    </w:rPr>
  </w:style>
  <w:style w:type="character" w:customStyle="1" w:styleId="layout">
    <w:name w:val="layout"/>
    <w:basedOn w:val="a0"/>
    <w:rsid w:val="0039636F"/>
  </w:style>
  <w:style w:type="paragraph" w:customStyle="1" w:styleId="1c">
    <w:name w:val="марк список 1"/>
    <w:basedOn w:val="a"/>
    <w:rsid w:val="0039636F"/>
    <w:pPr>
      <w:tabs>
        <w:tab w:val="left" w:pos="360"/>
      </w:tabs>
      <w:spacing w:before="120" w:after="120"/>
      <w:jc w:val="both"/>
    </w:pPr>
    <w:rPr>
      <w:rFonts w:eastAsia="Calibri"/>
      <w:szCs w:val="20"/>
      <w:lang w:eastAsia="ar-SA"/>
    </w:rPr>
  </w:style>
  <w:style w:type="character" w:customStyle="1" w:styleId="rvts6">
    <w:name w:val="rvts6"/>
    <w:rsid w:val="0039636F"/>
    <w:rPr>
      <w:rFonts w:cs="Times New Roman"/>
    </w:rPr>
  </w:style>
  <w:style w:type="paragraph" w:customStyle="1" w:styleId="msonormalmrcssattr">
    <w:name w:val="msonormal_mr_css_attr"/>
    <w:basedOn w:val="a"/>
    <w:rsid w:val="0039636F"/>
    <w:pPr>
      <w:spacing w:before="100" w:beforeAutospacing="1" w:after="100" w:afterAutospacing="1"/>
    </w:pPr>
  </w:style>
  <w:style w:type="paragraph" w:customStyle="1" w:styleId="51">
    <w:name w:val="Основной текст5"/>
    <w:basedOn w:val="a"/>
    <w:rsid w:val="0039636F"/>
    <w:pPr>
      <w:widowControl w:val="0"/>
      <w:shd w:val="clear" w:color="auto" w:fill="FFFFFF"/>
      <w:spacing w:after="720" w:line="0" w:lineRule="atLeast"/>
    </w:pPr>
    <w:rPr>
      <w:spacing w:val="4"/>
      <w:sz w:val="26"/>
      <w:szCs w:val="26"/>
    </w:rPr>
  </w:style>
  <w:style w:type="paragraph" w:styleId="36">
    <w:name w:val="Body Text 3"/>
    <w:basedOn w:val="a"/>
    <w:link w:val="37"/>
    <w:unhideWhenUsed/>
    <w:locked/>
    <w:rsid w:val="0039636F"/>
    <w:pPr>
      <w:jc w:val="center"/>
    </w:pPr>
    <w:rPr>
      <w:rFonts w:ascii="Bash" w:hAnsi="Bash"/>
      <w:b/>
      <w:caps/>
      <w:spacing w:val="4"/>
      <w:szCs w:val="20"/>
    </w:rPr>
  </w:style>
  <w:style w:type="character" w:customStyle="1" w:styleId="37">
    <w:name w:val="Основной текст 3 Знак"/>
    <w:basedOn w:val="a0"/>
    <w:link w:val="36"/>
    <w:rsid w:val="0039636F"/>
    <w:rPr>
      <w:rFonts w:ascii="Bash" w:hAnsi="Bash"/>
      <w:b/>
      <w:caps/>
      <w:spacing w:val="4"/>
      <w:sz w:val="24"/>
      <w:szCs w:val="20"/>
    </w:rPr>
  </w:style>
  <w:style w:type="paragraph" w:styleId="afff0">
    <w:name w:val="Document Map"/>
    <w:basedOn w:val="a"/>
    <w:link w:val="afff1"/>
    <w:unhideWhenUsed/>
    <w:locked/>
    <w:rsid w:val="0039636F"/>
    <w:pPr>
      <w:shd w:val="clear" w:color="auto" w:fill="000080"/>
    </w:pPr>
    <w:rPr>
      <w:rFonts w:ascii="Tahoma" w:hAnsi="Tahoma" w:cs="Tahoma"/>
      <w:sz w:val="20"/>
      <w:szCs w:val="20"/>
    </w:rPr>
  </w:style>
  <w:style w:type="character" w:customStyle="1" w:styleId="afff1">
    <w:name w:val="Схема документа Знак"/>
    <w:basedOn w:val="a0"/>
    <w:link w:val="afff0"/>
    <w:rsid w:val="0039636F"/>
    <w:rPr>
      <w:rFonts w:ascii="Tahoma" w:hAnsi="Tahoma" w:cs="Tahoma"/>
      <w:sz w:val="20"/>
      <w:szCs w:val="20"/>
      <w:shd w:val="clear" w:color="auto" w:fill="000080"/>
    </w:rPr>
  </w:style>
  <w:style w:type="paragraph" w:styleId="afff2">
    <w:name w:val="Plain Text"/>
    <w:basedOn w:val="a"/>
    <w:link w:val="afff3"/>
    <w:unhideWhenUsed/>
    <w:locked/>
    <w:rsid w:val="0039636F"/>
    <w:rPr>
      <w:rFonts w:ascii="Courier New" w:hAnsi="Courier New" w:cs="Courier New"/>
      <w:sz w:val="20"/>
      <w:szCs w:val="20"/>
    </w:rPr>
  </w:style>
  <w:style w:type="character" w:customStyle="1" w:styleId="afff3">
    <w:name w:val="Текст Знак"/>
    <w:basedOn w:val="a0"/>
    <w:link w:val="afff2"/>
    <w:rsid w:val="0039636F"/>
    <w:rPr>
      <w:rFonts w:ascii="Courier New" w:hAnsi="Courier New" w:cs="Courier New"/>
      <w:sz w:val="20"/>
      <w:szCs w:val="20"/>
    </w:rPr>
  </w:style>
  <w:style w:type="paragraph" w:customStyle="1" w:styleId="msonormalcxspmiddle">
    <w:name w:val="msonormalcxspmiddle"/>
    <w:basedOn w:val="a"/>
    <w:rsid w:val="0039636F"/>
    <w:pPr>
      <w:spacing w:before="100" w:beforeAutospacing="1" w:after="100" w:afterAutospacing="1"/>
    </w:pPr>
  </w:style>
  <w:style w:type="character" w:customStyle="1" w:styleId="afff4">
    <w:name w:val="Рабочий Знак"/>
    <w:link w:val="afff5"/>
    <w:uiPriority w:val="99"/>
    <w:locked/>
    <w:rsid w:val="0039636F"/>
    <w:rPr>
      <w:sz w:val="28"/>
      <w:szCs w:val="28"/>
    </w:rPr>
  </w:style>
  <w:style w:type="paragraph" w:customStyle="1" w:styleId="afff5">
    <w:name w:val="Рабочий"/>
    <w:basedOn w:val="af3"/>
    <w:link w:val="afff4"/>
    <w:uiPriority w:val="99"/>
    <w:rsid w:val="0039636F"/>
    <w:pPr>
      <w:ind w:firstLine="709"/>
      <w:jc w:val="both"/>
    </w:pPr>
    <w:rPr>
      <w:sz w:val="28"/>
      <w:szCs w:val="28"/>
    </w:rPr>
  </w:style>
  <w:style w:type="paragraph" w:customStyle="1" w:styleId="ConsTitle">
    <w:name w:val="ConsTitle"/>
    <w:rsid w:val="0039636F"/>
    <w:pPr>
      <w:widowControl w:val="0"/>
      <w:autoSpaceDE w:val="0"/>
      <w:autoSpaceDN w:val="0"/>
      <w:adjustRightInd w:val="0"/>
      <w:ind w:right="19772"/>
    </w:pPr>
    <w:rPr>
      <w:rFonts w:ascii="Arial" w:hAnsi="Arial" w:cs="Arial"/>
      <w:b/>
      <w:bCs/>
      <w:sz w:val="20"/>
      <w:szCs w:val="20"/>
    </w:rPr>
  </w:style>
  <w:style w:type="paragraph" w:customStyle="1" w:styleId="headertexttopleveltextcentertext">
    <w:name w:val="headertext topleveltext centertext"/>
    <w:basedOn w:val="a"/>
    <w:rsid w:val="0039636F"/>
    <w:pPr>
      <w:spacing w:before="100" w:beforeAutospacing="1" w:after="100" w:afterAutospacing="1"/>
    </w:pPr>
  </w:style>
  <w:style w:type="paragraph" w:customStyle="1" w:styleId="formattexttopleveltext">
    <w:name w:val="formattext topleveltext"/>
    <w:basedOn w:val="a"/>
    <w:rsid w:val="0039636F"/>
    <w:pPr>
      <w:spacing w:before="100" w:beforeAutospacing="1" w:after="100" w:afterAutospacing="1"/>
    </w:pPr>
  </w:style>
  <w:style w:type="paragraph" w:customStyle="1" w:styleId="Style4">
    <w:name w:val="Style4"/>
    <w:basedOn w:val="a"/>
    <w:uiPriority w:val="99"/>
    <w:rsid w:val="0039636F"/>
    <w:pPr>
      <w:widowControl w:val="0"/>
      <w:autoSpaceDE w:val="0"/>
      <w:autoSpaceDN w:val="0"/>
      <w:adjustRightInd w:val="0"/>
    </w:pPr>
    <w:rPr>
      <w:rFonts w:ascii="Franklin Gothic Book" w:hAnsi="Franklin Gothic Book"/>
    </w:rPr>
  </w:style>
  <w:style w:type="paragraph" w:customStyle="1" w:styleId="Style13">
    <w:name w:val="Style13"/>
    <w:basedOn w:val="a"/>
    <w:uiPriority w:val="99"/>
    <w:rsid w:val="0039636F"/>
    <w:pPr>
      <w:widowControl w:val="0"/>
      <w:autoSpaceDE w:val="0"/>
      <w:autoSpaceDN w:val="0"/>
      <w:adjustRightInd w:val="0"/>
    </w:pPr>
    <w:rPr>
      <w:rFonts w:ascii="Franklin Gothic Book" w:hAnsi="Franklin Gothic Book"/>
    </w:rPr>
  </w:style>
  <w:style w:type="paragraph" w:customStyle="1" w:styleId="Style15">
    <w:name w:val="Style15"/>
    <w:basedOn w:val="a"/>
    <w:uiPriority w:val="99"/>
    <w:rsid w:val="0039636F"/>
    <w:pPr>
      <w:widowControl w:val="0"/>
      <w:autoSpaceDE w:val="0"/>
      <w:autoSpaceDN w:val="0"/>
      <w:adjustRightInd w:val="0"/>
      <w:spacing w:line="319" w:lineRule="exact"/>
      <w:ind w:firstLine="691"/>
    </w:pPr>
    <w:rPr>
      <w:rFonts w:ascii="Franklin Gothic Book" w:hAnsi="Franklin Gothic Book"/>
    </w:rPr>
  </w:style>
  <w:style w:type="paragraph" w:customStyle="1" w:styleId="Style16">
    <w:name w:val="Style16"/>
    <w:basedOn w:val="a"/>
    <w:uiPriority w:val="99"/>
    <w:rsid w:val="0039636F"/>
    <w:pPr>
      <w:widowControl w:val="0"/>
      <w:autoSpaceDE w:val="0"/>
      <w:autoSpaceDN w:val="0"/>
      <w:adjustRightInd w:val="0"/>
      <w:spacing w:line="324" w:lineRule="exact"/>
      <w:ind w:firstLine="730"/>
      <w:jc w:val="both"/>
    </w:pPr>
    <w:rPr>
      <w:rFonts w:ascii="Franklin Gothic Book" w:hAnsi="Franklin Gothic Book"/>
    </w:rPr>
  </w:style>
  <w:style w:type="character" w:customStyle="1" w:styleId="52">
    <w:name w:val="Основной текст (5)_"/>
    <w:link w:val="53"/>
    <w:locked/>
    <w:rsid w:val="0039636F"/>
    <w:rPr>
      <w:b/>
      <w:bCs/>
      <w:spacing w:val="6"/>
      <w:shd w:val="clear" w:color="auto" w:fill="FFFFFF"/>
    </w:rPr>
  </w:style>
  <w:style w:type="paragraph" w:customStyle="1" w:styleId="53">
    <w:name w:val="Основной текст (5)"/>
    <w:basedOn w:val="a"/>
    <w:link w:val="52"/>
    <w:rsid w:val="0039636F"/>
    <w:pPr>
      <w:widowControl w:val="0"/>
      <w:shd w:val="clear" w:color="auto" w:fill="FFFFFF"/>
      <w:spacing w:after="300" w:line="374" w:lineRule="exact"/>
    </w:pPr>
    <w:rPr>
      <w:b/>
      <w:bCs/>
      <w:spacing w:val="6"/>
      <w:sz w:val="22"/>
      <w:szCs w:val="22"/>
    </w:rPr>
  </w:style>
  <w:style w:type="paragraph" w:customStyle="1" w:styleId="afff6">
    <w:name w:val="для приказа заголовок"/>
    <w:basedOn w:val="a"/>
    <w:qFormat/>
    <w:rsid w:val="0039636F"/>
    <w:pPr>
      <w:autoSpaceDE w:val="0"/>
      <w:autoSpaceDN w:val="0"/>
      <w:adjustRightInd w:val="0"/>
      <w:snapToGrid w:val="0"/>
      <w:jc w:val="center"/>
      <w:outlineLvl w:val="4"/>
    </w:pPr>
    <w:rPr>
      <w:rFonts w:eastAsia="Calibri"/>
      <w:sz w:val="28"/>
      <w:szCs w:val="28"/>
    </w:rPr>
  </w:style>
  <w:style w:type="character" w:customStyle="1" w:styleId="1d">
    <w:name w:val="Заголовок №1_"/>
    <w:link w:val="1e"/>
    <w:locked/>
    <w:rsid w:val="0039636F"/>
    <w:rPr>
      <w:b/>
      <w:bCs/>
      <w:sz w:val="26"/>
      <w:szCs w:val="26"/>
      <w:shd w:val="clear" w:color="auto" w:fill="FFFFFF"/>
    </w:rPr>
  </w:style>
  <w:style w:type="paragraph" w:customStyle="1" w:styleId="1e">
    <w:name w:val="Заголовок №1"/>
    <w:basedOn w:val="a"/>
    <w:link w:val="1d"/>
    <w:rsid w:val="0039636F"/>
    <w:pPr>
      <w:widowControl w:val="0"/>
      <w:shd w:val="clear" w:color="auto" w:fill="FFFFFF"/>
      <w:spacing w:line="643" w:lineRule="exact"/>
      <w:jc w:val="center"/>
      <w:outlineLvl w:val="0"/>
    </w:pPr>
    <w:rPr>
      <w:b/>
      <w:bCs/>
      <w:sz w:val="26"/>
      <w:szCs w:val="26"/>
    </w:rPr>
  </w:style>
  <w:style w:type="character" w:customStyle="1" w:styleId="FontStyle25">
    <w:name w:val="Font Style25"/>
    <w:uiPriority w:val="99"/>
    <w:rsid w:val="0039636F"/>
    <w:rPr>
      <w:rFonts w:ascii="Times New Roman" w:hAnsi="Times New Roman" w:cs="Times New Roman" w:hint="default"/>
      <w:sz w:val="26"/>
      <w:szCs w:val="26"/>
    </w:rPr>
  </w:style>
  <w:style w:type="character" w:customStyle="1" w:styleId="9pt">
    <w:name w:val="Основной текст + 9 pt"/>
    <w:aliases w:val="Полужирный"/>
    <w:rsid w:val="0039636F"/>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cs="Times CA"/>
      <w:b/>
      <w:bCs/>
      <w:lang w:val="be-BY"/>
    </w:rPr>
  </w:style>
  <w:style w:type="paragraph" w:styleId="2">
    <w:name w:val="heading 2"/>
    <w:aliases w:val="2,H2,h2,Numbered text 3,Major,Heading 2 Hidden,HD2,heading 2,Раздел,Reset numbering"/>
    <w:basedOn w:val="a"/>
    <w:next w:val="a"/>
    <w:link w:val="20"/>
    <w:qFormat/>
    <w:rsid w:val="00281236"/>
    <w:pPr>
      <w:keepNext/>
      <w:jc w:val="center"/>
      <w:outlineLvl w:val="1"/>
    </w:pPr>
    <w:rPr>
      <w:rFonts w:ascii="a_Timer Bashkir" w:hAnsi="a_Timer Bashkir" w:cs="a_Timer Bashkir"/>
      <w:b/>
      <w:bCs/>
      <w:sz w:val="20"/>
      <w:szCs w:val="20"/>
      <w:lang w:val="be-BY"/>
    </w:rPr>
  </w:style>
  <w:style w:type="paragraph" w:styleId="3">
    <w:name w:val="heading 3"/>
    <w:basedOn w:val="a"/>
    <w:next w:val="a"/>
    <w:link w:val="30"/>
    <w:qFormat/>
    <w:rsid w:val="00281236"/>
    <w:pPr>
      <w:keepNext/>
      <w:jc w:val="center"/>
      <w:outlineLvl w:val="2"/>
    </w:pPr>
    <w:rPr>
      <w:rFonts w:ascii="Times CA" w:hAnsi="Times CA" w:cs="Times CA"/>
      <w:b/>
      <w:bCs/>
      <w:sz w:val="32"/>
      <w:szCs w:val="32"/>
      <w:lang w:val="be-BY"/>
    </w:rPr>
  </w:style>
  <w:style w:type="paragraph" w:styleId="4">
    <w:name w:val="heading 4"/>
    <w:basedOn w:val="a"/>
    <w:next w:val="a"/>
    <w:link w:val="40"/>
    <w:uiPriority w:val="99"/>
    <w:qFormat/>
    <w:rsid w:val="00281236"/>
    <w:pPr>
      <w:keepNext/>
      <w:jc w:val="both"/>
      <w:outlineLvl w:val="3"/>
    </w:pPr>
    <w:rPr>
      <w:b/>
      <w:bCs/>
      <w:sz w:val="28"/>
      <w:szCs w:val="28"/>
    </w:rPr>
  </w:style>
  <w:style w:type="paragraph" w:styleId="5">
    <w:name w:val="heading 5"/>
    <w:basedOn w:val="a"/>
    <w:next w:val="a"/>
    <w:link w:val="50"/>
    <w:uiPriority w:val="99"/>
    <w:qFormat/>
    <w:rsid w:val="00281236"/>
    <w:pPr>
      <w:keepNext/>
      <w:outlineLvl w:val="4"/>
    </w:pPr>
    <w:rPr>
      <w:rFonts w:ascii="Bookman Old Style" w:hAnsi="Bookman Old Style" w:cs="Bookman Old Style"/>
      <w:b/>
      <w:bCs/>
      <w:sz w:val="20"/>
      <w:szCs w:val="20"/>
    </w:rPr>
  </w:style>
  <w:style w:type="paragraph" w:styleId="7">
    <w:name w:val="heading 7"/>
    <w:basedOn w:val="a"/>
    <w:next w:val="a"/>
    <w:link w:val="70"/>
    <w:qFormat/>
    <w:rsid w:val="00C82EB9"/>
    <w:pPr>
      <w:keepNext/>
      <w:keepLines/>
      <w:spacing w:before="200"/>
      <w:outlineLvl w:val="6"/>
    </w:pPr>
    <w:rPr>
      <w:rFonts w:ascii="Cambria" w:hAnsi="Cambria" w:cs="Cambria"/>
      <w:i/>
      <w:iCs/>
      <w:color w:val="404040"/>
    </w:rPr>
  </w:style>
  <w:style w:type="paragraph" w:styleId="9">
    <w:name w:val="heading 9"/>
    <w:basedOn w:val="a"/>
    <w:next w:val="a"/>
    <w:link w:val="90"/>
    <w:uiPriority w:val="99"/>
    <w:qFormat/>
    <w:rsid w:val="00CA1D2B"/>
    <w:pPr>
      <w:keepNext/>
      <w:keepLines/>
      <w:spacing w:before="200"/>
      <w:outlineLvl w:val="8"/>
    </w:pPr>
    <w:rPr>
      <w:rFonts w:ascii="Cambria" w:hAnsi="Cambria" w:cs="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82EB9"/>
    <w:rPr>
      <w:rFonts w:ascii="Times CA" w:hAnsi="Times CA" w:cs="Times CA"/>
      <w:b/>
      <w:bCs/>
      <w:sz w:val="24"/>
      <w:szCs w:val="24"/>
      <w:lang w:val="be-BY"/>
    </w:rPr>
  </w:style>
  <w:style w:type="character" w:customStyle="1" w:styleId="20">
    <w:name w:val="Заголовок 2 Знак"/>
    <w:aliases w:val="2 Знак,H2 Знак,h2 Знак,Numbered text 3 Знак,Major Знак,Heading 2 Hidden Знак,HD2 Знак,heading 2 Знак,Раздел Знак,Reset numbering Знак"/>
    <w:basedOn w:val="a0"/>
    <w:link w:val="2"/>
    <w:locked/>
    <w:rsid w:val="00C82EB9"/>
    <w:rPr>
      <w:rFonts w:ascii="a_Timer Bashkir" w:hAnsi="a_Timer Bashkir" w:cs="a_Timer Bashkir"/>
      <w:b/>
      <w:bCs/>
      <w:sz w:val="24"/>
      <w:szCs w:val="24"/>
      <w:lang w:val="be-BY"/>
    </w:rPr>
  </w:style>
  <w:style w:type="character" w:customStyle="1" w:styleId="30">
    <w:name w:val="Заголовок 3 Знак"/>
    <w:basedOn w:val="a0"/>
    <w:link w:val="3"/>
    <w:locked/>
    <w:rsid w:val="00C82EB9"/>
    <w:rPr>
      <w:rFonts w:ascii="Times CA" w:hAnsi="Times CA" w:cs="Times CA"/>
      <w:b/>
      <w:bCs/>
      <w:sz w:val="24"/>
      <w:szCs w:val="24"/>
      <w:lang w:val="be-BY"/>
    </w:rPr>
  </w:style>
  <w:style w:type="character" w:customStyle="1" w:styleId="40">
    <w:name w:val="Заголовок 4 Знак"/>
    <w:basedOn w:val="a0"/>
    <w:link w:val="4"/>
    <w:uiPriority w:val="99"/>
    <w:locked/>
    <w:rsid w:val="00C82EB9"/>
    <w:rPr>
      <w:b/>
      <w:bCs/>
      <w:sz w:val="24"/>
      <w:szCs w:val="24"/>
    </w:rPr>
  </w:style>
  <w:style w:type="character" w:customStyle="1" w:styleId="50">
    <w:name w:val="Заголовок 5 Знак"/>
    <w:basedOn w:val="a0"/>
    <w:link w:val="5"/>
    <w:uiPriority w:val="99"/>
    <w:locked/>
    <w:rsid w:val="00C82EB9"/>
    <w:rPr>
      <w:rFonts w:ascii="Bookman Old Style" w:hAnsi="Bookman Old Style" w:cs="Bookman Old Style"/>
      <w:b/>
      <w:bCs/>
      <w:sz w:val="24"/>
      <w:szCs w:val="24"/>
    </w:rPr>
  </w:style>
  <w:style w:type="character" w:customStyle="1" w:styleId="70">
    <w:name w:val="Заголовок 7 Знак"/>
    <w:basedOn w:val="a0"/>
    <w:link w:val="7"/>
    <w:semiHidden/>
    <w:locked/>
    <w:rsid w:val="00C82EB9"/>
    <w:rPr>
      <w:rFonts w:ascii="Cambria" w:hAnsi="Cambria" w:cs="Cambria"/>
      <w:i/>
      <w:iCs/>
      <w:color w:val="404040"/>
      <w:sz w:val="24"/>
      <w:szCs w:val="24"/>
    </w:rPr>
  </w:style>
  <w:style w:type="character" w:customStyle="1" w:styleId="90">
    <w:name w:val="Заголовок 9 Знак"/>
    <w:basedOn w:val="a0"/>
    <w:link w:val="9"/>
    <w:uiPriority w:val="99"/>
    <w:locked/>
    <w:rsid w:val="00CA1D2B"/>
    <w:rPr>
      <w:rFonts w:ascii="Cambria" w:hAnsi="Cambria" w:cs="Cambria"/>
      <w:i/>
      <w:iCs/>
      <w:color w:val="404040"/>
    </w:rPr>
  </w:style>
  <w:style w:type="character" w:customStyle="1" w:styleId="Heading1Char">
    <w:name w:val="Heading 1 Char"/>
    <w:basedOn w:val="a0"/>
    <w:uiPriority w:val="99"/>
    <w:locked/>
    <w:rsid w:val="00C82EB9"/>
    <w:rPr>
      <w:rFonts w:ascii="Cambria" w:hAnsi="Cambria" w:cs="Cambria"/>
      <w:b/>
      <w:bCs/>
      <w:kern w:val="32"/>
      <w:sz w:val="32"/>
      <w:szCs w:val="32"/>
    </w:rPr>
  </w:style>
  <w:style w:type="character" w:customStyle="1" w:styleId="Heading4Char">
    <w:name w:val="Heading 4 Char"/>
    <w:basedOn w:val="a0"/>
    <w:uiPriority w:val="99"/>
    <w:semiHidden/>
    <w:locked/>
    <w:rsid w:val="00C82EB9"/>
    <w:rPr>
      <w:rFonts w:ascii="Calibri" w:hAnsi="Calibri" w:cs="Calibri"/>
      <w:b/>
      <w:bCs/>
      <w:sz w:val="28"/>
      <w:szCs w:val="28"/>
    </w:rPr>
  </w:style>
  <w:style w:type="paragraph" w:styleId="a3">
    <w:name w:val="Body Text"/>
    <w:basedOn w:val="a"/>
    <w:link w:val="a4"/>
    <w:rsid w:val="00281236"/>
    <w:pPr>
      <w:ind w:right="5810"/>
      <w:jc w:val="both"/>
    </w:pPr>
    <w:rPr>
      <w:rFonts w:ascii="Bookman Old Style" w:hAnsi="Bookman Old Style" w:cs="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cs="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sz w:val="22"/>
      <w:szCs w:val="22"/>
      <w:lang w:val="ru-RU" w:eastAsia="ru-RU"/>
    </w:rPr>
  </w:style>
  <w:style w:type="paragraph" w:customStyle="1" w:styleId="ConsPlusTitle">
    <w:name w:val="ConsPlusTitle"/>
    <w:link w:val="ConsPlusTitle0"/>
    <w:rsid w:val="00281236"/>
    <w:pPr>
      <w:widowControl w:val="0"/>
      <w:autoSpaceDE w:val="0"/>
      <w:autoSpaceDN w:val="0"/>
      <w:adjustRightInd w:val="0"/>
    </w:pPr>
    <w:rPr>
      <w:rFonts w:ascii="Arial" w:hAnsi="Arial" w:cs="Arial"/>
      <w:b/>
      <w:bCs/>
      <w:sz w:val="20"/>
      <w:szCs w:val="20"/>
    </w:rPr>
  </w:style>
  <w:style w:type="character" w:customStyle="1" w:styleId="ConsPlusTitle0">
    <w:name w:val="ConsPlusTitle Знак"/>
    <w:link w:val="ConsPlusTitle"/>
    <w:locked/>
    <w:rsid w:val="0039636F"/>
    <w:rPr>
      <w:rFonts w:ascii="Arial" w:hAnsi="Arial" w:cs="Arial"/>
      <w:b/>
      <w:bCs/>
      <w:sz w:val="20"/>
      <w:szCs w:val="20"/>
    </w:rPr>
  </w:style>
  <w:style w:type="paragraph" w:styleId="21">
    <w:name w:val="Body Text 2"/>
    <w:basedOn w:val="a"/>
    <w:link w:val="22"/>
    <w:rsid w:val="00281236"/>
    <w:pPr>
      <w:jc w:val="both"/>
    </w:pPr>
    <w:rPr>
      <w:rFonts w:ascii="Bookman Old Style" w:hAnsi="Bookman Old Style" w:cs="Bookman Old Style"/>
    </w:rPr>
  </w:style>
  <w:style w:type="character" w:customStyle="1" w:styleId="22">
    <w:name w:val="Основной текст 2 Знак"/>
    <w:basedOn w:val="a0"/>
    <w:link w:val="21"/>
    <w:locked/>
    <w:rsid w:val="00C82EB9"/>
    <w:rPr>
      <w:rFonts w:ascii="Bookman Old Style" w:hAnsi="Bookman Old Style" w:cs="Bookman Old Style"/>
      <w:sz w:val="24"/>
      <w:szCs w:val="24"/>
    </w:rPr>
  </w:style>
  <w:style w:type="paragraph" w:styleId="a5">
    <w:name w:val="Body Text Indent"/>
    <w:basedOn w:val="a"/>
    <w:link w:val="a6"/>
    <w:rsid w:val="00281236"/>
    <w:pPr>
      <w:spacing w:after="120"/>
      <w:ind w:left="283"/>
    </w:pPr>
    <w:rPr>
      <w:sz w:val="22"/>
      <w:szCs w:val="22"/>
    </w:rPr>
  </w:style>
  <w:style w:type="character" w:customStyle="1" w:styleId="a6">
    <w:name w:val="Основной текст с отступом Знак"/>
    <w:basedOn w:val="a0"/>
    <w:link w:val="a5"/>
    <w:locked/>
    <w:rsid w:val="00C82EB9"/>
    <w:rPr>
      <w:sz w:val="24"/>
      <w:szCs w:val="24"/>
    </w:rPr>
  </w:style>
  <w:style w:type="paragraph" w:styleId="a7">
    <w:name w:val="Block Text"/>
    <w:basedOn w:val="a"/>
    <w:uiPriority w:val="99"/>
    <w:rsid w:val="00281236"/>
    <w:pPr>
      <w:ind w:left="-284" w:right="6235"/>
      <w:jc w:val="both"/>
    </w:pPr>
    <w:rPr>
      <w:color w:val="000000"/>
    </w:rPr>
  </w:style>
  <w:style w:type="paragraph" w:customStyle="1" w:styleId="consplusnormal1">
    <w:name w:val="consplusnormal"/>
    <w:basedOn w:val="a"/>
    <w:uiPriority w:val="99"/>
    <w:rsid w:val="00782A94"/>
    <w:pPr>
      <w:spacing w:before="100" w:beforeAutospacing="1" w:after="240"/>
    </w:pPr>
    <w:rPr>
      <w:sz w:val="22"/>
      <w:szCs w:val="22"/>
    </w:rPr>
  </w:style>
  <w:style w:type="paragraph" w:customStyle="1" w:styleId="11">
    <w:name w:val="Знак Знак Знак Знак1"/>
    <w:basedOn w:val="a"/>
    <w:uiPriority w:val="99"/>
    <w:rsid w:val="00E11330"/>
    <w:pPr>
      <w:spacing w:before="100" w:beforeAutospacing="1" w:after="100" w:afterAutospacing="1"/>
    </w:pPr>
    <w:rPr>
      <w:rFonts w:ascii="Tahoma" w:hAnsi="Tahoma" w:cs="Tahoma"/>
      <w:sz w:val="20"/>
      <w:szCs w:val="20"/>
      <w:lang w:val="en-US" w:eastAsia="en-US"/>
    </w:rPr>
  </w:style>
  <w:style w:type="paragraph" w:customStyle="1" w:styleId="CharCharCharChar">
    <w:name w:val="Char Char Char Char"/>
    <w:basedOn w:val="a"/>
    <w:next w:val="a"/>
    <w:uiPriority w:val="99"/>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cs="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rPr>
  </w:style>
  <w:style w:type="character" w:styleId="ad">
    <w:name w:val="page number"/>
    <w:basedOn w:val="a0"/>
    <w:uiPriority w:val="99"/>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sz w:val="20"/>
      <w:szCs w:val="20"/>
    </w:rPr>
  </w:style>
  <w:style w:type="paragraph" w:styleId="23">
    <w:name w:val="Body Text Indent 2"/>
    <w:basedOn w:val="a"/>
    <w:link w:val="24"/>
    <w:rsid w:val="001B14E1"/>
    <w:pPr>
      <w:spacing w:after="120" w:line="480" w:lineRule="auto"/>
      <w:ind w:left="283"/>
    </w:pPr>
  </w:style>
  <w:style w:type="character" w:customStyle="1" w:styleId="24">
    <w:name w:val="Основной текст с отступом 2 Знак"/>
    <w:basedOn w:val="a0"/>
    <w:link w:val="23"/>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99"/>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99"/>
    <w:locked/>
    <w:rsid w:val="00664DDB"/>
    <w:rPr>
      <w:sz w:val="24"/>
      <w:szCs w:val="24"/>
    </w:rPr>
  </w:style>
  <w:style w:type="paragraph" w:customStyle="1" w:styleId="12">
    <w:name w:val="Абзац списка1"/>
    <w:basedOn w:val="a"/>
    <w:qFormat/>
    <w:rsid w:val="00EF3017"/>
    <w:pPr>
      <w:ind w:left="720"/>
    </w:pPr>
    <w:rPr>
      <w:sz w:val="30"/>
      <w:szCs w:val="30"/>
    </w:rPr>
  </w:style>
  <w:style w:type="paragraph" w:customStyle="1" w:styleId="p1">
    <w:name w:val="p1"/>
    <w:basedOn w:val="a"/>
    <w:uiPriority w:val="99"/>
    <w:rsid w:val="008B3D60"/>
    <w:pPr>
      <w:spacing w:before="100" w:beforeAutospacing="1" w:after="100" w:afterAutospacing="1"/>
    </w:pPr>
  </w:style>
  <w:style w:type="character" w:customStyle="1" w:styleId="s1">
    <w:name w:val="s1"/>
    <w:basedOn w:val="a0"/>
    <w:uiPriority w:val="99"/>
    <w:rsid w:val="008B3D60"/>
  </w:style>
  <w:style w:type="paragraph" w:customStyle="1" w:styleId="p12">
    <w:name w:val="p12"/>
    <w:basedOn w:val="a"/>
    <w:uiPriority w:val="99"/>
    <w:rsid w:val="008B3D60"/>
    <w:pPr>
      <w:spacing w:before="100" w:beforeAutospacing="1" w:after="100" w:afterAutospacing="1"/>
    </w:pPr>
  </w:style>
  <w:style w:type="paragraph" w:customStyle="1" w:styleId="p13">
    <w:name w:val="p13"/>
    <w:basedOn w:val="a"/>
    <w:uiPriority w:val="99"/>
    <w:rsid w:val="008B3D60"/>
    <w:pPr>
      <w:spacing w:before="100" w:beforeAutospacing="1" w:after="100" w:afterAutospacing="1"/>
    </w:pPr>
  </w:style>
  <w:style w:type="paragraph" w:customStyle="1" w:styleId="p14">
    <w:name w:val="p14"/>
    <w:basedOn w:val="a"/>
    <w:uiPriority w:val="99"/>
    <w:rsid w:val="008B3D60"/>
    <w:pPr>
      <w:spacing w:before="100" w:beforeAutospacing="1" w:after="100" w:afterAutospacing="1"/>
    </w:pPr>
  </w:style>
  <w:style w:type="paragraph" w:customStyle="1" w:styleId="p15">
    <w:name w:val="p15"/>
    <w:basedOn w:val="a"/>
    <w:uiPriority w:val="99"/>
    <w:rsid w:val="008B3D60"/>
    <w:pPr>
      <w:spacing w:before="100" w:beforeAutospacing="1" w:after="100" w:afterAutospacing="1"/>
    </w:pPr>
  </w:style>
  <w:style w:type="paragraph" w:customStyle="1" w:styleId="p17">
    <w:name w:val="p17"/>
    <w:basedOn w:val="a"/>
    <w:uiPriority w:val="99"/>
    <w:rsid w:val="008B3D60"/>
    <w:pPr>
      <w:spacing w:before="100" w:beforeAutospacing="1" w:after="100" w:afterAutospacing="1"/>
    </w:pPr>
  </w:style>
  <w:style w:type="paragraph" w:customStyle="1" w:styleId="p18">
    <w:name w:val="p18"/>
    <w:basedOn w:val="a"/>
    <w:uiPriority w:val="99"/>
    <w:rsid w:val="008B3D60"/>
    <w:pPr>
      <w:spacing w:before="100" w:beforeAutospacing="1" w:after="100" w:afterAutospacing="1"/>
    </w:pPr>
  </w:style>
  <w:style w:type="paragraph" w:customStyle="1" w:styleId="p19">
    <w:name w:val="p19"/>
    <w:basedOn w:val="a"/>
    <w:uiPriority w:val="99"/>
    <w:rsid w:val="008B3D60"/>
    <w:pPr>
      <w:spacing w:before="100" w:beforeAutospacing="1" w:after="100" w:afterAutospacing="1"/>
    </w:pPr>
  </w:style>
  <w:style w:type="paragraph" w:customStyle="1" w:styleId="p20">
    <w:name w:val="p20"/>
    <w:basedOn w:val="a"/>
    <w:uiPriority w:val="99"/>
    <w:rsid w:val="008B3D60"/>
    <w:pPr>
      <w:spacing w:before="100" w:beforeAutospacing="1" w:after="100" w:afterAutospacing="1"/>
    </w:pPr>
  </w:style>
  <w:style w:type="paragraph" w:customStyle="1" w:styleId="p21">
    <w:name w:val="p21"/>
    <w:basedOn w:val="a"/>
    <w:uiPriority w:val="99"/>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pPr>
    <w:rPr>
      <w:rFonts w:ascii="Calibri" w:hAnsi="Calibri" w:cs="Calibri"/>
      <w:sz w:val="22"/>
      <w:szCs w:val="22"/>
      <w:lang w:eastAsia="en-US"/>
    </w:rPr>
  </w:style>
  <w:style w:type="character" w:styleId="af1">
    <w:name w:val="Strong"/>
    <w:basedOn w:val="a0"/>
    <w:uiPriority w:val="99"/>
    <w:qFormat/>
    <w:rsid w:val="00390373"/>
    <w:rPr>
      <w:i/>
      <w:iCs/>
      <w:color w:val="auto"/>
    </w:rPr>
  </w:style>
  <w:style w:type="character" w:customStyle="1" w:styleId="af2">
    <w:name w:val="Без интервала Знак"/>
    <w:link w:val="af3"/>
    <w:uiPriority w:val="99"/>
    <w:locked/>
    <w:rsid w:val="00390373"/>
    <w:rPr>
      <w:sz w:val="22"/>
      <w:szCs w:val="22"/>
      <w:lang w:val="ru-RU" w:eastAsia="ru-RU"/>
    </w:rPr>
  </w:style>
  <w:style w:type="paragraph" w:styleId="af3">
    <w:name w:val="No Spacing"/>
    <w:link w:val="af2"/>
    <w:uiPriority w:val="1"/>
    <w:qFormat/>
    <w:rsid w:val="00390373"/>
  </w:style>
  <w:style w:type="character" w:customStyle="1" w:styleId="blk">
    <w:name w:val="blk"/>
    <w:basedOn w:val="a0"/>
    <w:uiPriority w:val="99"/>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locked/>
    <w:rsid w:val="00ED13A2"/>
  </w:style>
  <w:style w:type="paragraph" w:styleId="af7">
    <w:name w:val="annotation subject"/>
    <w:basedOn w:val="af5"/>
    <w:next w:val="af5"/>
    <w:link w:val="af8"/>
    <w:uiPriority w:val="99"/>
    <w:semiHidden/>
    <w:rsid w:val="00ED13A2"/>
    <w:rPr>
      <w:b/>
      <w:bCs/>
    </w:rPr>
  </w:style>
  <w:style w:type="character" w:customStyle="1" w:styleId="af8">
    <w:name w:val="Тема примечания Знак"/>
    <w:basedOn w:val="af6"/>
    <w:link w:val="af7"/>
    <w:uiPriority w:val="99"/>
    <w:locked/>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locked/>
    <w:rsid w:val="00ED13A2"/>
    <w:rPr>
      <w:rFonts w:ascii="Tahoma" w:hAnsi="Tahoma" w:cs="Tahoma"/>
      <w:sz w:val="16"/>
      <w:szCs w:val="16"/>
    </w:rPr>
  </w:style>
  <w:style w:type="paragraph" w:customStyle="1" w:styleId="FR2">
    <w:name w:val="FR2"/>
    <w:uiPriority w:val="99"/>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uiPriority w:val="99"/>
    <w:rsid w:val="006D5A18"/>
  </w:style>
  <w:style w:type="character" w:customStyle="1" w:styleId="s6">
    <w:name w:val="s6"/>
    <w:basedOn w:val="a0"/>
    <w:uiPriority w:val="99"/>
    <w:rsid w:val="006D5A18"/>
  </w:style>
  <w:style w:type="character" w:customStyle="1" w:styleId="s7">
    <w:name w:val="s7"/>
    <w:basedOn w:val="a0"/>
    <w:uiPriority w:val="99"/>
    <w:rsid w:val="006D5A18"/>
  </w:style>
  <w:style w:type="paragraph" w:customStyle="1" w:styleId="p10">
    <w:name w:val="p10"/>
    <w:basedOn w:val="a"/>
    <w:uiPriority w:val="99"/>
    <w:rsid w:val="006D5A18"/>
    <w:pPr>
      <w:spacing w:before="100" w:beforeAutospacing="1" w:after="100" w:afterAutospacing="1"/>
    </w:pPr>
  </w:style>
  <w:style w:type="paragraph" w:customStyle="1" w:styleId="p16">
    <w:name w:val="p16"/>
    <w:basedOn w:val="a"/>
    <w:uiPriority w:val="99"/>
    <w:rsid w:val="006D5A18"/>
    <w:pPr>
      <w:spacing w:before="100" w:beforeAutospacing="1" w:after="100" w:afterAutospacing="1"/>
    </w:pPr>
  </w:style>
  <w:style w:type="character" w:styleId="afb">
    <w:name w:val="FollowedHyperlink"/>
    <w:basedOn w:val="a0"/>
    <w:rsid w:val="00664DDB"/>
    <w:rPr>
      <w:color w:val="800080"/>
      <w:u w:val="single"/>
    </w:rPr>
  </w:style>
  <w:style w:type="paragraph" w:styleId="HTML">
    <w:name w:val="HTML Preformatted"/>
    <w:basedOn w:val="a"/>
    <w:link w:val="HTML0"/>
    <w:uiPriority w:val="99"/>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664DDB"/>
    <w:rPr>
      <w:rFonts w:ascii="Courier New" w:hAnsi="Courier New" w:cs="Courier New"/>
    </w:rPr>
  </w:style>
  <w:style w:type="character" w:customStyle="1" w:styleId="FootnoteTextChar">
    <w:name w:val="Footnote Text Char"/>
    <w:uiPriority w:val="99"/>
    <w:locked/>
    <w:rsid w:val="00664DDB"/>
  </w:style>
  <w:style w:type="paragraph" w:styleId="afc">
    <w:name w:val="footnote text"/>
    <w:basedOn w:val="a"/>
    <w:link w:val="afd"/>
    <w:uiPriority w:val="99"/>
    <w:semiHidden/>
    <w:rsid w:val="00664DDB"/>
    <w:rPr>
      <w:sz w:val="20"/>
      <w:szCs w:val="20"/>
    </w:rPr>
  </w:style>
  <w:style w:type="character" w:customStyle="1" w:styleId="afd">
    <w:name w:val="Текст сноски Знак"/>
    <w:basedOn w:val="a0"/>
    <w:link w:val="afc"/>
    <w:uiPriority w:val="99"/>
    <w:locked/>
    <w:rsid w:val="00664DDB"/>
  </w:style>
  <w:style w:type="character" w:customStyle="1" w:styleId="FootnoteTextChar1">
    <w:name w:val="Footnote Text Char1"/>
    <w:basedOn w:val="a0"/>
    <w:uiPriority w:val="99"/>
    <w:semiHidden/>
    <w:locked/>
    <w:rsid w:val="001578B3"/>
    <w:rPr>
      <w:sz w:val="20"/>
      <w:szCs w:val="20"/>
    </w:rPr>
  </w:style>
  <w:style w:type="character" w:customStyle="1" w:styleId="FooterChar">
    <w:name w:val="Footer Char"/>
    <w:uiPriority w:val="99"/>
    <w:locked/>
    <w:rsid w:val="00664DDB"/>
    <w:rPr>
      <w:sz w:val="24"/>
      <w:szCs w:val="24"/>
    </w:rPr>
  </w:style>
  <w:style w:type="paragraph" w:styleId="afe">
    <w:name w:val="footer"/>
    <w:basedOn w:val="a"/>
    <w:link w:val="aff"/>
    <w:rsid w:val="00664DDB"/>
    <w:pPr>
      <w:tabs>
        <w:tab w:val="center" w:pos="4677"/>
        <w:tab w:val="right" w:pos="9355"/>
      </w:tabs>
    </w:pPr>
  </w:style>
  <w:style w:type="character" w:customStyle="1" w:styleId="aff">
    <w:name w:val="Нижний колонтитул Знак"/>
    <w:basedOn w:val="a0"/>
    <w:link w:val="afe"/>
    <w:locked/>
    <w:rsid w:val="00664DDB"/>
    <w:rPr>
      <w:sz w:val="24"/>
      <w:szCs w:val="24"/>
    </w:rPr>
  </w:style>
  <w:style w:type="character" w:customStyle="1" w:styleId="FooterChar1">
    <w:name w:val="Footer Char1"/>
    <w:basedOn w:val="a0"/>
    <w:uiPriority w:val="99"/>
    <w:semiHidden/>
    <w:locked/>
    <w:rsid w:val="001578B3"/>
    <w:rPr>
      <w:sz w:val="24"/>
      <w:szCs w:val="24"/>
    </w:rPr>
  </w:style>
  <w:style w:type="character" w:customStyle="1" w:styleId="EndnoteTextChar">
    <w:name w:val="Endnote Text Char"/>
    <w:uiPriority w:val="99"/>
    <w:locked/>
    <w:rsid w:val="00664DDB"/>
  </w:style>
  <w:style w:type="paragraph" w:styleId="aff0">
    <w:name w:val="endnote text"/>
    <w:basedOn w:val="a"/>
    <w:link w:val="aff1"/>
    <w:uiPriority w:val="99"/>
    <w:semiHidden/>
    <w:rsid w:val="00664DDB"/>
    <w:rPr>
      <w:sz w:val="20"/>
      <w:szCs w:val="20"/>
    </w:rPr>
  </w:style>
  <w:style w:type="character" w:customStyle="1" w:styleId="aff1">
    <w:name w:val="Текст концевой сноски Знак"/>
    <w:basedOn w:val="a0"/>
    <w:link w:val="aff0"/>
    <w:uiPriority w:val="99"/>
    <w:locked/>
    <w:rsid w:val="00664DDB"/>
  </w:style>
  <w:style w:type="character" w:customStyle="1" w:styleId="EndnoteTextChar1">
    <w:name w:val="Endnote Text Char1"/>
    <w:basedOn w:val="a0"/>
    <w:uiPriority w:val="99"/>
    <w:semiHidden/>
    <w:locked/>
    <w:rsid w:val="001578B3"/>
    <w:rPr>
      <w:sz w:val="20"/>
      <w:szCs w:val="20"/>
    </w:rPr>
  </w:style>
  <w:style w:type="character" w:customStyle="1" w:styleId="SubtitleChar">
    <w:name w:val="Subtitle Char"/>
    <w:uiPriority w:val="99"/>
    <w:locked/>
    <w:rsid w:val="00664DDB"/>
    <w:rPr>
      <w:rFonts w:ascii="Cambria" w:hAnsi="Cambria" w:cs="Cambria"/>
      <w:i/>
      <w:iCs/>
      <w:color w:val="4F81BD"/>
      <w:spacing w:val="15"/>
      <w:sz w:val="24"/>
      <w:szCs w:val="24"/>
    </w:rPr>
  </w:style>
  <w:style w:type="paragraph" w:styleId="aff2">
    <w:name w:val="Subtitle"/>
    <w:basedOn w:val="a"/>
    <w:next w:val="a"/>
    <w:link w:val="aff3"/>
    <w:uiPriority w:val="99"/>
    <w:qFormat/>
    <w:rsid w:val="00664DDB"/>
    <w:pPr>
      <w:numPr>
        <w:ilvl w:val="1"/>
      </w:numPr>
      <w:spacing w:after="200" w:line="276" w:lineRule="auto"/>
    </w:pPr>
    <w:rPr>
      <w:rFonts w:ascii="Cambria" w:hAnsi="Cambria" w:cs="Cambria"/>
      <w:i/>
      <w:iCs/>
      <w:color w:val="4F81BD"/>
      <w:spacing w:val="15"/>
    </w:rPr>
  </w:style>
  <w:style w:type="character" w:customStyle="1" w:styleId="aff3">
    <w:name w:val="Подзаголовок Знак"/>
    <w:basedOn w:val="a0"/>
    <w:link w:val="aff2"/>
    <w:uiPriority w:val="99"/>
    <w:locked/>
    <w:rsid w:val="00664DDB"/>
    <w:rPr>
      <w:rFonts w:ascii="Cambria" w:hAnsi="Cambria" w:cs="Cambria"/>
      <w:i/>
      <w:iCs/>
      <w:color w:val="4F81BD"/>
      <w:spacing w:val="15"/>
      <w:sz w:val="24"/>
      <w:szCs w:val="24"/>
    </w:rPr>
  </w:style>
  <w:style w:type="character" w:customStyle="1" w:styleId="SubtitleChar1">
    <w:name w:val="Subtitle Char1"/>
    <w:basedOn w:val="a0"/>
    <w:uiPriority w:val="99"/>
    <w:locked/>
    <w:rsid w:val="001578B3"/>
    <w:rPr>
      <w:rFonts w:ascii="Cambria" w:hAnsi="Cambria" w:cs="Cambria"/>
      <w:sz w:val="24"/>
      <w:szCs w:val="24"/>
    </w:rPr>
  </w:style>
  <w:style w:type="character" w:customStyle="1" w:styleId="BodyTextIndent3Char">
    <w:name w:val="Body Text Indent 3 Char"/>
    <w:uiPriority w:val="99"/>
    <w:locked/>
    <w:rsid w:val="00664DDB"/>
    <w:rPr>
      <w:sz w:val="16"/>
      <w:szCs w:val="16"/>
    </w:rPr>
  </w:style>
  <w:style w:type="paragraph" w:styleId="31">
    <w:name w:val="Body Text Indent 3"/>
    <w:basedOn w:val="a"/>
    <w:link w:val="32"/>
    <w:rsid w:val="00664DDB"/>
    <w:pPr>
      <w:spacing w:after="120" w:line="276" w:lineRule="auto"/>
      <w:ind w:left="283"/>
    </w:pPr>
    <w:rPr>
      <w:sz w:val="16"/>
      <w:szCs w:val="16"/>
    </w:rPr>
  </w:style>
  <w:style w:type="character" w:customStyle="1" w:styleId="32">
    <w:name w:val="Основной текст с отступом 3 Знак"/>
    <w:basedOn w:val="a0"/>
    <w:link w:val="31"/>
    <w:locked/>
    <w:rsid w:val="00664DDB"/>
    <w:rPr>
      <w:sz w:val="16"/>
      <w:szCs w:val="16"/>
    </w:rPr>
  </w:style>
  <w:style w:type="character" w:customStyle="1" w:styleId="BodyTextIndent3Char1">
    <w:name w:val="Body Text Indent 3 Char1"/>
    <w:basedOn w:val="a0"/>
    <w:uiPriority w:val="99"/>
    <w:semiHidden/>
    <w:locked/>
    <w:rsid w:val="001578B3"/>
    <w:rPr>
      <w:sz w:val="16"/>
      <w:szCs w:val="16"/>
    </w:rPr>
  </w:style>
  <w:style w:type="paragraph" w:customStyle="1" w:styleId="formattext">
    <w:name w:val="formattext"/>
    <w:basedOn w:val="a"/>
    <w:rsid w:val="00664DDB"/>
    <w:pPr>
      <w:spacing w:before="100" w:beforeAutospacing="1" w:after="100" w:afterAutospacing="1"/>
    </w:pPr>
  </w:style>
  <w:style w:type="paragraph" w:customStyle="1" w:styleId="aff4">
    <w:name w:val="Знак Знак Знак Знак"/>
    <w:basedOn w:val="a"/>
    <w:rsid w:val="00664DDB"/>
    <w:pPr>
      <w:spacing w:before="100" w:beforeAutospacing="1" w:after="100" w:afterAutospacing="1"/>
    </w:pPr>
    <w:rPr>
      <w:rFonts w:ascii="Tahoma" w:hAnsi="Tahoma" w:cs="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rsid w:val="00664DDB"/>
    <w:rPr>
      <w:noProof/>
      <w:sz w:val="28"/>
      <w:szCs w:val="28"/>
    </w:rPr>
  </w:style>
  <w:style w:type="character" w:styleId="aff6">
    <w:name w:val="footnote reference"/>
    <w:basedOn w:val="a0"/>
    <w:uiPriority w:val="99"/>
    <w:semiHidden/>
    <w:rsid w:val="00664DDB"/>
    <w:rPr>
      <w:vertAlign w:val="superscript"/>
    </w:rPr>
  </w:style>
  <w:style w:type="character" w:styleId="aff7">
    <w:name w:val="endnote reference"/>
    <w:basedOn w:val="a0"/>
    <w:uiPriority w:val="99"/>
    <w:semiHidden/>
    <w:rsid w:val="00664DDB"/>
    <w:rPr>
      <w:vertAlign w:val="superscript"/>
    </w:rPr>
  </w:style>
  <w:style w:type="character" w:customStyle="1" w:styleId="frgu-content-accordeon">
    <w:name w:val="frgu-content-accordeon"/>
    <w:basedOn w:val="a0"/>
    <w:rsid w:val="00664DDB"/>
  </w:style>
  <w:style w:type="character" w:customStyle="1" w:styleId="TitleChar">
    <w:name w:val="Title Char"/>
    <w:uiPriority w:val="99"/>
    <w:locked/>
    <w:rsid w:val="00C82EB9"/>
    <w:rPr>
      <w:rFonts w:ascii="Cambria" w:hAnsi="Cambria" w:cs="Cambria"/>
      <w:color w:val="17365D"/>
      <w:spacing w:val="5"/>
      <w:kern w:val="28"/>
      <w:sz w:val="52"/>
      <w:szCs w:val="52"/>
    </w:rPr>
  </w:style>
  <w:style w:type="character" w:customStyle="1" w:styleId="14">
    <w:name w:val="Текст примечания Знак1"/>
    <w:basedOn w:val="a0"/>
    <w:uiPriority w:val="99"/>
    <w:semiHidden/>
    <w:rsid w:val="00C82EB9"/>
  </w:style>
  <w:style w:type="character" w:customStyle="1" w:styleId="15">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hAnsi="Tahoma" w:cs="Tahoma"/>
      <w:sz w:val="16"/>
      <w:szCs w:val="16"/>
      <w:lang w:eastAsia="en-US"/>
    </w:rPr>
  </w:style>
  <w:style w:type="character" w:customStyle="1" w:styleId="Bodytext">
    <w:name w:val="Body text_"/>
    <w:link w:val="Bodytext1"/>
    <w:uiPriority w:val="99"/>
    <w:locked/>
    <w:rsid w:val="00C82EB9"/>
    <w:rPr>
      <w:sz w:val="22"/>
      <w:szCs w:val="22"/>
      <w:shd w:val="clear" w:color="auto" w:fill="FFFFFF"/>
    </w:rPr>
  </w:style>
  <w:style w:type="paragraph" w:customStyle="1" w:styleId="Bodytext1">
    <w:name w:val="Body text1"/>
    <w:basedOn w:val="a"/>
    <w:link w:val="Bodytext"/>
    <w:uiPriority w:val="99"/>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uiPriority w:val="99"/>
    <w:locked/>
    <w:rsid w:val="00C82EB9"/>
    <w:rPr>
      <w:b/>
      <w:bCs/>
      <w:sz w:val="26"/>
      <w:szCs w:val="26"/>
      <w:shd w:val="clear" w:color="auto" w:fill="FFFFFF"/>
    </w:rPr>
  </w:style>
  <w:style w:type="paragraph" w:customStyle="1" w:styleId="42">
    <w:name w:val="Основной текст (4)"/>
    <w:basedOn w:val="a"/>
    <w:link w:val="41"/>
    <w:uiPriority w:val="99"/>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uiPriority w:val="99"/>
    <w:locked/>
    <w:rsid w:val="00C82EB9"/>
    <w:rPr>
      <w:b/>
      <w:bCs/>
      <w:sz w:val="22"/>
      <w:szCs w:val="22"/>
      <w:shd w:val="clear" w:color="auto" w:fill="FFFFFF"/>
    </w:rPr>
  </w:style>
  <w:style w:type="paragraph" w:customStyle="1" w:styleId="72">
    <w:name w:val="Основной текст (7)"/>
    <w:basedOn w:val="a"/>
    <w:link w:val="71"/>
    <w:uiPriority w:val="99"/>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cs="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8">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Arial"/>
      <w:kern w:val="3"/>
      <w:sz w:val="21"/>
      <w:szCs w:val="21"/>
    </w:rPr>
  </w:style>
  <w:style w:type="paragraph" w:customStyle="1" w:styleId="25">
    <w:name w:val="Знак2"/>
    <w:basedOn w:val="a"/>
    <w:uiPriority w:val="99"/>
    <w:rsid w:val="00C82EB9"/>
    <w:pPr>
      <w:spacing w:after="160" w:line="240" w:lineRule="exact"/>
      <w:ind w:firstLine="709"/>
      <w:jc w:val="both"/>
    </w:pPr>
    <w:rPr>
      <w:rFonts w:ascii="Verdana" w:hAnsi="Verdana" w:cs="Verdana"/>
      <w:sz w:val="28"/>
      <w:szCs w:val="28"/>
      <w:lang w:val="en-US" w:eastAsia="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lang w:val="en-US" w:eastAsia="en-US"/>
    </w:rPr>
  </w:style>
  <w:style w:type="paragraph" w:customStyle="1" w:styleId="TableParagraph">
    <w:name w:val="Table Paragraph"/>
    <w:basedOn w:val="a"/>
    <w:uiPriority w:val="99"/>
    <w:rsid w:val="00C82EB9"/>
    <w:pPr>
      <w:widowControl w:val="0"/>
    </w:pPr>
    <w:rPr>
      <w:rFonts w:ascii="Calibri" w:hAnsi="Calibri" w:cs="Calibri"/>
      <w:sz w:val="22"/>
      <w:szCs w:val="22"/>
      <w:lang w:val="en-US" w:eastAsia="en-US"/>
    </w:rPr>
  </w:style>
  <w:style w:type="character" w:customStyle="1" w:styleId="affa">
    <w:name w:val="Основной текст_"/>
    <w:link w:val="16"/>
    <w:locked/>
    <w:rsid w:val="00C82EB9"/>
    <w:rPr>
      <w:rFonts w:ascii="Sylfaen" w:hAnsi="Sylfaen" w:cs="Sylfaen"/>
      <w:sz w:val="25"/>
      <w:szCs w:val="25"/>
      <w:shd w:val="clear" w:color="auto" w:fill="FFFFFF"/>
    </w:rPr>
  </w:style>
  <w:style w:type="paragraph" w:customStyle="1" w:styleId="16">
    <w:name w:val="Основной текст1"/>
    <w:basedOn w:val="a"/>
    <w:link w:val="affa"/>
    <w:uiPriority w:val="99"/>
    <w:rsid w:val="00C82EB9"/>
    <w:pPr>
      <w:widowControl w:val="0"/>
      <w:shd w:val="clear" w:color="auto" w:fill="FFFFFF"/>
      <w:spacing w:before="540" w:line="302" w:lineRule="exact"/>
      <w:jc w:val="both"/>
    </w:pPr>
    <w:rPr>
      <w:rFonts w:ascii="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b">
    <w:name w:val="Подпись к таблице_"/>
    <w:link w:val="affc"/>
    <w:uiPriority w:val="99"/>
    <w:locked/>
    <w:rsid w:val="00C82EB9"/>
    <w:rPr>
      <w:sz w:val="26"/>
      <w:szCs w:val="26"/>
      <w:shd w:val="clear" w:color="auto" w:fill="FFFFFF"/>
    </w:rPr>
  </w:style>
  <w:style w:type="paragraph" w:customStyle="1" w:styleId="affc">
    <w:name w:val="Подпись к таблице"/>
    <w:basedOn w:val="a"/>
    <w:link w:val="affb"/>
    <w:uiPriority w:val="99"/>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style>
  <w:style w:type="character" w:customStyle="1" w:styleId="710">
    <w:name w:val="Заголовок 7 Знак1"/>
    <w:basedOn w:val="a0"/>
    <w:uiPriority w:val="99"/>
    <w:semiHidden/>
    <w:rsid w:val="00C82EB9"/>
    <w:rPr>
      <w:rFonts w:ascii="Cambria" w:hAnsi="Cambria" w:cs="Cambria"/>
      <w:i/>
      <w:iCs/>
      <w:color w:val="404040"/>
      <w:sz w:val="24"/>
      <w:szCs w:val="24"/>
    </w:rPr>
  </w:style>
  <w:style w:type="character" w:customStyle="1" w:styleId="17">
    <w:name w:val="Основной текст Знак1"/>
    <w:basedOn w:val="a0"/>
    <w:uiPriority w:val="99"/>
    <w:semiHidden/>
    <w:rsid w:val="00C82EB9"/>
    <w:rPr>
      <w:sz w:val="24"/>
      <w:szCs w:val="24"/>
    </w:rPr>
  </w:style>
  <w:style w:type="character" w:customStyle="1" w:styleId="210">
    <w:name w:val="Основной текст 2 Знак1"/>
    <w:basedOn w:val="a0"/>
    <w:uiPriority w:val="99"/>
    <w:semiHidden/>
    <w:rsid w:val="00C82EB9"/>
    <w:rPr>
      <w:sz w:val="24"/>
      <w:szCs w:val="24"/>
    </w:rPr>
  </w:style>
  <w:style w:type="character" w:customStyle="1" w:styleId="BodytextBold">
    <w:name w:val="Body text + Bold"/>
    <w:uiPriority w:val="99"/>
    <w:rsid w:val="00C82EB9"/>
    <w:rPr>
      <w:b/>
      <w:bCs/>
      <w:sz w:val="22"/>
      <w:szCs w:val="22"/>
    </w:rPr>
  </w:style>
  <w:style w:type="character" w:customStyle="1" w:styleId="18">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uiPriority w:val="99"/>
    <w:rsid w:val="00C82EB9"/>
    <w:rPr>
      <w:rFonts w:ascii="Times New Roman" w:hAnsi="Times New Roman" w:cs="Times New Roman"/>
      <w:color w:val="auto"/>
      <w:spacing w:val="0"/>
      <w:w w:val="100"/>
      <w:position w:val="0"/>
      <w:sz w:val="26"/>
      <w:szCs w:val="26"/>
      <w:u w:val="none"/>
      <w:effect w:val="none"/>
      <w:lang w:val="ru-RU" w:eastAsia="ru-RU"/>
    </w:rPr>
  </w:style>
  <w:style w:type="character" w:customStyle="1" w:styleId="2Exact">
    <w:name w:val="Основной текст (2) Exact"/>
    <w:basedOn w:val="a0"/>
    <w:uiPriority w:val="99"/>
    <w:rsid w:val="00C82EB9"/>
    <w:rPr>
      <w:rFonts w:ascii="Times New Roman" w:hAnsi="Times New Roman" w:cs="Times New Roman"/>
      <w:sz w:val="26"/>
      <w:szCs w:val="26"/>
      <w:u w:val="none"/>
      <w:effect w:val="none"/>
    </w:rPr>
  </w:style>
  <w:style w:type="character" w:customStyle="1" w:styleId="19">
    <w:name w:val="Гиперссылка1"/>
    <w:basedOn w:val="a0"/>
    <w:uiPriority w:val="99"/>
    <w:rsid w:val="00C82EB9"/>
  </w:style>
  <w:style w:type="character" w:customStyle="1" w:styleId="29">
    <w:name w:val="Гиперссылка2"/>
    <w:basedOn w:val="a0"/>
    <w:uiPriority w:val="99"/>
    <w:rsid w:val="00C82EB9"/>
  </w:style>
  <w:style w:type="character" w:customStyle="1" w:styleId="FontStyle24">
    <w:name w:val="Font Style24"/>
    <w:basedOn w:val="a0"/>
    <w:uiPriority w:val="99"/>
    <w:rsid w:val="00C82EB9"/>
    <w:rPr>
      <w:rFonts w:ascii="Times New Roman" w:hAnsi="Times New Roman" w:cs="Times New Roman"/>
      <w:b/>
      <w:bCs/>
      <w:sz w:val="22"/>
      <w:szCs w:val="22"/>
    </w:rPr>
  </w:style>
  <w:style w:type="character" w:customStyle="1" w:styleId="1a">
    <w:name w:val="Тема примечания Знак1"/>
    <w:basedOn w:val="14"/>
    <w:uiPriority w:val="99"/>
    <w:semiHidden/>
    <w:rsid w:val="00C82EB9"/>
  </w:style>
  <w:style w:type="character" w:customStyle="1" w:styleId="1b">
    <w:name w:val="Текст выноски Знак1"/>
    <w:basedOn w:val="a0"/>
    <w:uiPriority w:val="99"/>
    <w:semiHidden/>
    <w:locked/>
    <w:rsid w:val="00C82EB9"/>
    <w:rPr>
      <w:rFonts w:ascii="Tahoma" w:hAnsi="Tahoma" w:cs="Tahoma"/>
      <w:sz w:val="16"/>
      <w:szCs w:val="16"/>
    </w:rPr>
  </w:style>
  <w:style w:type="character" w:customStyle="1" w:styleId="211">
    <w:name w:val="Основной текст с отступом 2 Знак1"/>
    <w:basedOn w:val="a0"/>
    <w:uiPriority w:val="99"/>
    <w:semiHidden/>
    <w:rsid w:val="00C82EB9"/>
    <w:rPr>
      <w:sz w:val="24"/>
      <w:szCs w:val="24"/>
    </w:rPr>
  </w:style>
  <w:style w:type="character" w:customStyle="1" w:styleId="2a">
    <w:name w:val="Основной текст (2)_"/>
    <w:locked/>
    <w:rsid w:val="00C82EB9"/>
    <w:rPr>
      <w:rFonts w:ascii="Times New Roman" w:hAnsi="Times New Roman" w:cs="Times New Roman"/>
      <w:b/>
      <w:bCs/>
      <w:sz w:val="17"/>
      <w:szCs w:val="17"/>
      <w:shd w:val="clear" w:color="auto" w:fill="FFFFFF"/>
    </w:rPr>
  </w:style>
  <w:style w:type="character" w:customStyle="1" w:styleId="212">
    <w:name w:val="Основной текст (2) + 12"/>
    <w:aliases w:val="5 pt,Интервал 0 pt,Основной текст + 8"/>
    <w:rsid w:val="00C82EB9"/>
    <w:rPr>
      <w:rFonts w:ascii="Times New Roman" w:hAnsi="Times New Roman" w:cs="Times New Roman"/>
      <w:b/>
      <w:bCs/>
      <w:spacing w:val="10"/>
      <w:sz w:val="25"/>
      <w:szCs w:val="25"/>
      <w:shd w:val="clear" w:color="auto" w:fill="FFFFFF"/>
    </w:rPr>
  </w:style>
  <w:style w:type="paragraph" w:styleId="affd">
    <w:name w:val="Title"/>
    <w:basedOn w:val="a"/>
    <w:next w:val="a"/>
    <w:link w:val="affe"/>
    <w:uiPriority w:val="99"/>
    <w:qFormat/>
    <w:rsid w:val="00C82EB9"/>
    <w:pPr>
      <w:pBdr>
        <w:bottom w:val="single" w:sz="8" w:space="4" w:color="4F81BD"/>
      </w:pBdr>
      <w:spacing w:after="300"/>
    </w:pPr>
    <w:rPr>
      <w:rFonts w:ascii="Cambria" w:hAnsi="Cambria" w:cs="Cambria"/>
      <w:color w:val="17365D"/>
      <w:spacing w:val="5"/>
      <w:kern w:val="28"/>
      <w:sz w:val="52"/>
      <w:szCs w:val="52"/>
    </w:rPr>
  </w:style>
  <w:style w:type="character" w:customStyle="1" w:styleId="affe">
    <w:name w:val="Название Знак"/>
    <w:basedOn w:val="a0"/>
    <w:link w:val="affd"/>
    <w:uiPriority w:val="99"/>
    <w:locked/>
    <w:rsid w:val="00C82EB9"/>
    <w:rPr>
      <w:rFonts w:ascii="Cambria" w:hAnsi="Cambria" w:cs="Cambria"/>
      <w:color w:val="17365D"/>
      <w:spacing w:val="5"/>
      <w:kern w:val="28"/>
      <w:sz w:val="52"/>
      <w:szCs w:val="52"/>
    </w:rPr>
  </w:style>
  <w:style w:type="character" w:customStyle="1" w:styleId="TitleChar1">
    <w:name w:val="Title Char1"/>
    <w:basedOn w:val="a0"/>
    <w:uiPriority w:val="99"/>
    <w:locked/>
    <w:rsid w:val="001578B3"/>
    <w:rPr>
      <w:rFonts w:ascii="Cambria" w:hAnsi="Cambria" w:cs="Cambria"/>
      <w:b/>
      <w:bCs/>
      <w:kern w:val="28"/>
      <w:sz w:val="32"/>
      <w:szCs w:val="32"/>
    </w:rPr>
  </w:style>
  <w:style w:type="character" w:customStyle="1" w:styleId="270">
    <w:name w:val="Знак Знак27"/>
    <w:uiPriority w:val="99"/>
    <w:locked/>
    <w:rsid w:val="00C82EB9"/>
    <w:rPr>
      <w:rFonts w:ascii="SimSun" w:eastAsia="SimSun" w:hAnsi="SimSun" w:cs="SimSun"/>
      <w:b/>
      <w:bCs/>
      <w:i/>
      <w:iCs/>
      <w:sz w:val="26"/>
      <w:szCs w:val="26"/>
      <w:lang w:val="ru-RU" w:eastAsia="zh-CN"/>
    </w:rPr>
  </w:style>
  <w:style w:type="character" w:customStyle="1" w:styleId="Heading8Char">
    <w:name w:val="Heading 8 Char"/>
    <w:uiPriority w:val="99"/>
    <w:semiHidden/>
    <w:rsid w:val="00C82EB9"/>
    <w:rPr>
      <w:rFonts w:ascii="Calibri" w:hAnsi="Calibri" w:cs="Calibri"/>
      <w:i/>
      <w:iCs/>
      <w:sz w:val="24"/>
      <w:szCs w:val="24"/>
    </w:rPr>
  </w:style>
  <w:style w:type="character" w:customStyle="1" w:styleId="afff">
    <w:name w:val="Основной текст + Курсив"/>
    <w:uiPriority w:val="99"/>
    <w:rsid w:val="00C82EB9"/>
    <w:rPr>
      <w:rFonts w:ascii="Sylfaen" w:hAnsi="Sylfaen" w:cs="Sylfaen"/>
      <w:i/>
      <w:iCs/>
      <w:color w:val="000000"/>
      <w:spacing w:val="0"/>
      <w:w w:val="100"/>
      <w:position w:val="0"/>
      <w:sz w:val="25"/>
      <w:szCs w:val="25"/>
      <w:u w:val="none"/>
      <w:effect w:val="none"/>
      <w:lang w:val="ru-RU"/>
    </w:rPr>
  </w:style>
  <w:style w:type="character" w:customStyle="1" w:styleId="cfs">
    <w:name w:val="cfs"/>
    <w:uiPriority w:val="99"/>
    <w:rsid w:val="00C82EB9"/>
  </w:style>
  <w:style w:type="table" w:customStyle="1" w:styleId="TableNormal1">
    <w:name w:val="Table Normal1"/>
    <w:uiPriority w:val="99"/>
    <w:semiHidden/>
    <w:rsid w:val="00C82EB9"/>
    <w:pPr>
      <w:widowControl w:val="0"/>
    </w:pPr>
    <w:rPr>
      <w:rFonts w:ascii="Calibri" w:hAnsi="Calibri" w:cs="Calibri"/>
      <w:lang w:val="en-US" w:eastAsia="en-US"/>
    </w:rPr>
    <w:tblPr>
      <w:tblCellMar>
        <w:top w:w="0" w:type="dxa"/>
        <w:left w:w="0" w:type="dxa"/>
        <w:bottom w:w="0" w:type="dxa"/>
        <w:right w:w="0" w:type="dxa"/>
      </w:tblCellMar>
    </w:tblPr>
  </w:style>
  <w:style w:type="paragraph" w:customStyle="1" w:styleId="pboth">
    <w:name w:val="pboth"/>
    <w:basedOn w:val="a"/>
    <w:uiPriority w:val="99"/>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sz w:val="20"/>
      <w:szCs w:val="20"/>
      <w:lang w:eastAsia="en-US"/>
    </w:rPr>
  </w:style>
  <w:style w:type="paragraph" w:customStyle="1" w:styleId="35">
    <w:name w:val="Абзац списка3"/>
    <w:basedOn w:val="a"/>
    <w:uiPriority w:val="99"/>
    <w:rsid w:val="001D1342"/>
    <w:pPr>
      <w:ind w:left="720"/>
    </w:pPr>
  </w:style>
  <w:style w:type="paragraph" w:customStyle="1" w:styleId="paragraph">
    <w:name w:val="paragraph"/>
    <w:basedOn w:val="a"/>
    <w:uiPriority w:val="99"/>
    <w:rsid w:val="00362177"/>
    <w:pPr>
      <w:spacing w:before="100" w:beforeAutospacing="1" w:after="100" w:afterAutospacing="1"/>
    </w:pPr>
  </w:style>
  <w:style w:type="character" w:customStyle="1" w:styleId="normaltextrun">
    <w:name w:val="normaltextrun"/>
    <w:basedOn w:val="a0"/>
    <w:uiPriority w:val="99"/>
    <w:rsid w:val="00362177"/>
  </w:style>
  <w:style w:type="character" w:customStyle="1" w:styleId="eop">
    <w:name w:val="eop"/>
    <w:basedOn w:val="a0"/>
    <w:uiPriority w:val="99"/>
    <w:rsid w:val="00362177"/>
  </w:style>
  <w:style w:type="character" w:customStyle="1" w:styleId="contextualspellingandgrammarerror">
    <w:name w:val="contextualspellingandgrammarerror"/>
    <w:basedOn w:val="a0"/>
    <w:uiPriority w:val="99"/>
    <w:rsid w:val="00362177"/>
  </w:style>
  <w:style w:type="character" w:customStyle="1" w:styleId="spellingerror">
    <w:name w:val="spellingerror"/>
    <w:basedOn w:val="a0"/>
    <w:uiPriority w:val="99"/>
    <w:rsid w:val="00362177"/>
  </w:style>
  <w:style w:type="character" w:customStyle="1" w:styleId="100">
    <w:name w:val="Знак Знак10"/>
    <w:basedOn w:val="a0"/>
    <w:uiPriority w:val="99"/>
    <w:locked/>
    <w:rsid w:val="000D4547"/>
    <w:rPr>
      <w:rFonts w:ascii="Cambria" w:hAnsi="Cambria" w:cs="Cambria"/>
      <w:b/>
      <w:bCs/>
      <w:kern w:val="32"/>
      <w:sz w:val="32"/>
      <w:szCs w:val="32"/>
    </w:rPr>
  </w:style>
  <w:style w:type="character" w:customStyle="1" w:styleId="93">
    <w:name w:val="Знак Знак9"/>
    <w:basedOn w:val="a0"/>
    <w:uiPriority w:val="99"/>
    <w:semiHidden/>
    <w:locked/>
    <w:rsid w:val="000D4547"/>
    <w:rPr>
      <w:rFonts w:ascii="Cambria" w:hAnsi="Cambria" w:cs="Cambria"/>
      <w:b/>
      <w:bCs/>
      <w:i/>
      <w:iCs/>
      <w:sz w:val="28"/>
      <w:szCs w:val="28"/>
    </w:rPr>
  </w:style>
  <w:style w:type="paragraph" w:customStyle="1" w:styleId="ConsNonformat">
    <w:name w:val="ConsNonformat"/>
    <w:rsid w:val="0039636F"/>
    <w:pPr>
      <w:widowControl w:val="0"/>
      <w:autoSpaceDE w:val="0"/>
      <w:autoSpaceDN w:val="0"/>
      <w:adjustRightInd w:val="0"/>
    </w:pPr>
    <w:rPr>
      <w:rFonts w:ascii="Courier New" w:hAnsi="Courier New" w:cs="Courier New"/>
      <w:sz w:val="20"/>
      <w:szCs w:val="20"/>
    </w:rPr>
  </w:style>
  <w:style w:type="character" w:customStyle="1" w:styleId="layout">
    <w:name w:val="layout"/>
    <w:basedOn w:val="a0"/>
    <w:rsid w:val="0039636F"/>
  </w:style>
  <w:style w:type="paragraph" w:customStyle="1" w:styleId="1c">
    <w:name w:val="марк список 1"/>
    <w:basedOn w:val="a"/>
    <w:rsid w:val="0039636F"/>
    <w:pPr>
      <w:tabs>
        <w:tab w:val="left" w:pos="360"/>
      </w:tabs>
      <w:spacing w:before="120" w:after="120"/>
      <w:jc w:val="both"/>
    </w:pPr>
    <w:rPr>
      <w:rFonts w:eastAsia="Calibri"/>
      <w:szCs w:val="20"/>
      <w:lang w:eastAsia="ar-SA"/>
    </w:rPr>
  </w:style>
  <w:style w:type="character" w:customStyle="1" w:styleId="rvts6">
    <w:name w:val="rvts6"/>
    <w:rsid w:val="0039636F"/>
    <w:rPr>
      <w:rFonts w:cs="Times New Roman"/>
    </w:rPr>
  </w:style>
  <w:style w:type="paragraph" w:customStyle="1" w:styleId="msonormalmrcssattr">
    <w:name w:val="msonormal_mr_css_attr"/>
    <w:basedOn w:val="a"/>
    <w:rsid w:val="0039636F"/>
    <w:pPr>
      <w:spacing w:before="100" w:beforeAutospacing="1" w:after="100" w:afterAutospacing="1"/>
    </w:pPr>
  </w:style>
  <w:style w:type="paragraph" w:customStyle="1" w:styleId="51">
    <w:name w:val="Основной текст5"/>
    <w:basedOn w:val="a"/>
    <w:rsid w:val="0039636F"/>
    <w:pPr>
      <w:widowControl w:val="0"/>
      <w:shd w:val="clear" w:color="auto" w:fill="FFFFFF"/>
      <w:spacing w:after="720" w:line="0" w:lineRule="atLeast"/>
    </w:pPr>
    <w:rPr>
      <w:spacing w:val="4"/>
      <w:sz w:val="26"/>
      <w:szCs w:val="26"/>
    </w:rPr>
  </w:style>
  <w:style w:type="paragraph" w:styleId="36">
    <w:name w:val="Body Text 3"/>
    <w:basedOn w:val="a"/>
    <w:link w:val="37"/>
    <w:unhideWhenUsed/>
    <w:locked/>
    <w:rsid w:val="0039636F"/>
    <w:pPr>
      <w:jc w:val="center"/>
    </w:pPr>
    <w:rPr>
      <w:rFonts w:ascii="Bash" w:hAnsi="Bash"/>
      <w:b/>
      <w:caps/>
      <w:spacing w:val="4"/>
      <w:szCs w:val="20"/>
    </w:rPr>
  </w:style>
  <w:style w:type="character" w:customStyle="1" w:styleId="37">
    <w:name w:val="Основной текст 3 Знак"/>
    <w:basedOn w:val="a0"/>
    <w:link w:val="36"/>
    <w:rsid w:val="0039636F"/>
    <w:rPr>
      <w:rFonts w:ascii="Bash" w:hAnsi="Bash"/>
      <w:b/>
      <w:caps/>
      <w:spacing w:val="4"/>
      <w:sz w:val="24"/>
      <w:szCs w:val="20"/>
    </w:rPr>
  </w:style>
  <w:style w:type="paragraph" w:styleId="afff0">
    <w:name w:val="Document Map"/>
    <w:basedOn w:val="a"/>
    <w:link w:val="afff1"/>
    <w:unhideWhenUsed/>
    <w:locked/>
    <w:rsid w:val="0039636F"/>
    <w:pPr>
      <w:shd w:val="clear" w:color="auto" w:fill="000080"/>
    </w:pPr>
    <w:rPr>
      <w:rFonts w:ascii="Tahoma" w:hAnsi="Tahoma" w:cs="Tahoma"/>
      <w:sz w:val="20"/>
      <w:szCs w:val="20"/>
    </w:rPr>
  </w:style>
  <w:style w:type="character" w:customStyle="1" w:styleId="afff1">
    <w:name w:val="Схема документа Знак"/>
    <w:basedOn w:val="a0"/>
    <w:link w:val="afff0"/>
    <w:rsid w:val="0039636F"/>
    <w:rPr>
      <w:rFonts w:ascii="Tahoma" w:hAnsi="Tahoma" w:cs="Tahoma"/>
      <w:sz w:val="20"/>
      <w:szCs w:val="20"/>
      <w:shd w:val="clear" w:color="auto" w:fill="000080"/>
    </w:rPr>
  </w:style>
  <w:style w:type="paragraph" w:styleId="afff2">
    <w:name w:val="Plain Text"/>
    <w:basedOn w:val="a"/>
    <w:link w:val="afff3"/>
    <w:unhideWhenUsed/>
    <w:locked/>
    <w:rsid w:val="0039636F"/>
    <w:rPr>
      <w:rFonts w:ascii="Courier New" w:hAnsi="Courier New" w:cs="Courier New"/>
      <w:sz w:val="20"/>
      <w:szCs w:val="20"/>
    </w:rPr>
  </w:style>
  <w:style w:type="character" w:customStyle="1" w:styleId="afff3">
    <w:name w:val="Текст Знак"/>
    <w:basedOn w:val="a0"/>
    <w:link w:val="afff2"/>
    <w:rsid w:val="0039636F"/>
    <w:rPr>
      <w:rFonts w:ascii="Courier New" w:hAnsi="Courier New" w:cs="Courier New"/>
      <w:sz w:val="20"/>
      <w:szCs w:val="20"/>
    </w:rPr>
  </w:style>
  <w:style w:type="paragraph" w:customStyle="1" w:styleId="msonormalcxspmiddle">
    <w:name w:val="msonormalcxspmiddle"/>
    <w:basedOn w:val="a"/>
    <w:rsid w:val="0039636F"/>
    <w:pPr>
      <w:spacing w:before="100" w:beforeAutospacing="1" w:after="100" w:afterAutospacing="1"/>
    </w:pPr>
  </w:style>
  <w:style w:type="character" w:customStyle="1" w:styleId="afff4">
    <w:name w:val="Рабочий Знак"/>
    <w:link w:val="afff5"/>
    <w:uiPriority w:val="99"/>
    <w:locked/>
    <w:rsid w:val="0039636F"/>
    <w:rPr>
      <w:sz w:val="28"/>
      <w:szCs w:val="28"/>
    </w:rPr>
  </w:style>
  <w:style w:type="paragraph" w:customStyle="1" w:styleId="afff5">
    <w:name w:val="Рабочий"/>
    <w:basedOn w:val="af3"/>
    <w:link w:val="afff4"/>
    <w:uiPriority w:val="99"/>
    <w:rsid w:val="0039636F"/>
    <w:pPr>
      <w:ind w:firstLine="709"/>
      <w:jc w:val="both"/>
    </w:pPr>
    <w:rPr>
      <w:sz w:val="28"/>
      <w:szCs w:val="28"/>
    </w:rPr>
  </w:style>
  <w:style w:type="paragraph" w:customStyle="1" w:styleId="ConsTitle">
    <w:name w:val="ConsTitle"/>
    <w:rsid w:val="0039636F"/>
    <w:pPr>
      <w:widowControl w:val="0"/>
      <w:autoSpaceDE w:val="0"/>
      <w:autoSpaceDN w:val="0"/>
      <w:adjustRightInd w:val="0"/>
      <w:ind w:right="19772"/>
    </w:pPr>
    <w:rPr>
      <w:rFonts w:ascii="Arial" w:hAnsi="Arial" w:cs="Arial"/>
      <w:b/>
      <w:bCs/>
      <w:sz w:val="20"/>
      <w:szCs w:val="20"/>
    </w:rPr>
  </w:style>
  <w:style w:type="paragraph" w:customStyle="1" w:styleId="headertexttopleveltextcentertext">
    <w:name w:val="headertext topleveltext centertext"/>
    <w:basedOn w:val="a"/>
    <w:rsid w:val="0039636F"/>
    <w:pPr>
      <w:spacing w:before="100" w:beforeAutospacing="1" w:after="100" w:afterAutospacing="1"/>
    </w:pPr>
  </w:style>
  <w:style w:type="paragraph" w:customStyle="1" w:styleId="formattexttopleveltext">
    <w:name w:val="formattext topleveltext"/>
    <w:basedOn w:val="a"/>
    <w:rsid w:val="0039636F"/>
    <w:pPr>
      <w:spacing w:before="100" w:beforeAutospacing="1" w:after="100" w:afterAutospacing="1"/>
    </w:pPr>
  </w:style>
  <w:style w:type="paragraph" w:customStyle="1" w:styleId="Style4">
    <w:name w:val="Style4"/>
    <w:basedOn w:val="a"/>
    <w:uiPriority w:val="99"/>
    <w:rsid w:val="0039636F"/>
    <w:pPr>
      <w:widowControl w:val="0"/>
      <w:autoSpaceDE w:val="0"/>
      <w:autoSpaceDN w:val="0"/>
      <w:adjustRightInd w:val="0"/>
    </w:pPr>
    <w:rPr>
      <w:rFonts w:ascii="Franklin Gothic Book" w:hAnsi="Franklin Gothic Book"/>
    </w:rPr>
  </w:style>
  <w:style w:type="paragraph" w:customStyle="1" w:styleId="Style13">
    <w:name w:val="Style13"/>
    <w:basedOn w:val="a"/>
    <w:uiPriority w:val="99"/>
    <w:rsid w:val="0039636F"/>
    <w:pPr>
      <w:widowControl w:val="0"/>
      <w:autoSpaceDE w:val="0"/>
      <w:autoSpaceDN w:val="0"/>
      <w:adjustRightInd w:val="0"/>
    </w:pPr>
    <w:rPr>
      <w:rFonts w:ascii="Franklin Gothic Book" w:hAnsi="Franklin Gothic Book"/>
    </w:rPr>
  </w:style>
  <w:style w:type="paragraph" w:customStyle="1" w:styleId="Style15">
    <w:name w:val="Style15"/>
    <w:basedOn w:val="a"/>
    <w:uiPriority w:val="99"/>
    <w:rsid w:val="0039636F"/>
    <w:pPr>
      <w:widowControl w:val="0"/>
      <w:autoSpaceDE w:val="0"/>
      <w:autoSpaceDN w:val="0"/>
      <w:adjustRightInd w:val="0"/>
      <w:spacing w:line="319" w:lineRule="exact"/>
      <w:ind w:firstLine="691"/>
    </w:pPr>
    <w:rPr>
      <w:rFonts w:ascii="Franklin Gothic Book" w:hAnsi="Franklin Gothic Book"/>
    </w:rPr>
  </w:style>
  <w:style w:type="paragraph" w:customStyle="1" w:styleId="Style16">
    <w:name w:val="Style16"/>
    <w:basedOn w:val="a"/>
    <w:uiPriority w:val="99"/>
    <w:rsid w:val="0039636F"/>
    <w:pPr>
      <w:widowControl w:val="0"/>
      <w:autoSpaceDE w:val="0"/>
      <w:autoSpaceDN w:val="0"/>
      <w:adjustRightInd w:val="0"/>
      <w:spacing w:line="324" w:lineRule="exact"/>
      <w:ind w:firstLine="730"/>
      <w:jc w:val="both"/>
    </w:pPr>
    <w:rPr>
      <w:rFonts w:ascii="Franklin Gothic Book" w:hAnsi="Franklin Gothic Book"/>
    </w:rPr>
  </w:style>
  <w:style w:type="character" w:customStyle="1" w:styleId="52">
    <w:name w:val="Основной текст (5)_"/>
    <w:link w:val="53"/>
    <w:locked/>
    <w:rsid w:val="0039636F"/>
    <w:rPr>
      <w:b/>
      <w:bCs/>
      <w:spacing w:val="6"/>
      <w:shd w:val="clear" w:color="auto" w:fill="FFFFFF"/>
    </w:rPr>
  </w:style>
  <w:style w:type="paragraph" w:customStyle="1" w:styleId="53">
    <w:name w:val="Основной текст (5)"/>
    <w:basedOn w:val="a"/>
    <w:link w:val="52"/>
    <w:rsid w:val="0039636F"/>
    <w:pPr>
      <w:widowControl w:val="0"/>
      <w:shd w:val="clear" w:color="auto" w:fill="FFFFFF"/>
      <w:spacing w:after="300" w:line="374" w:lineRule="exact"/>
    </w:pPr>
    <w:rPr>
      <w:b/>
      <w:bCs/>
      <w:spacing w:val="6"/>
      <w:sz w:val="22"/>
      <w:szCs w:val="22"/>
    </w:rPr>
  </w:style>
  <w:style w:type="paragraph" w:customStyle="1" w:styleId="afff6">
    <w:name w:val="для приказа заголовок"/>
    <w:basedOn w:val="a"/>
    <w:qFormat/>
    <w:rsid w:val="0039636F"/>
    <w:pPr>
      <w:autoSpaceDE w:val="0"/>
      <w:autoSpaceDN w:val="0"/>
      <w:adjustRightInd w:val="0"/>
      <w:snapToGrid w:val="0"/>
      <w:jc w:val="center"/>
      <w:outlineLvl w:val="4"/>
    </w:pPr>
    <w:rPr>
      <w:rFonts w:eastAsia="Calibri"/>
      <w:sz w:val="28"/>
      <w:szCs w:val="28"/>
    </w:rPr>
  </w:style>
  <w:style w:type="character" w:customStyle="1" w:styleId="1d">
    <w:name w:val="Заголовок №1_"/>
    <w:link w:val="1e"/>
    <w:locked/>
    <w:rsid w:val="0039636F"/>
    <w:rPr>
      <w:b/>
      <w:bCs/>
      <w:sz w:val="26"/>
      <w:szCs w:val="26"/>
      <w:shd w:val="clear" w:color="auto" w:fill="FFFFFF"/>
    </w:rPr>
  </w:style>
  <w:style w:type="paragraph" w:customStyle="1" w:styleId="1e">
    <w:name w:val="Заголовок №1"/>
    <w:basedOn w:val="a"/>
    <w:link w:val="1d"/>
    <w:rsid w:val="0039636F"/>
    <w:pPr>
      <w:widowControl w:val="0"/>
      <w:shd w:val="clear" w:color="auto" w:fill="FFFFFF"/>
      <w:spacing w:line="643" w:lineRule="exact"/>
      <w:jc w:val="center"/>
      <w:outlineLvl w:val="0"/>
    </w:pPr>
    <w:rPr>
      <w:b/>
      <w:bCs/>
      <w:sz w:val="26"/>
      <w:szCs w:val="26"/>
    </w:rPr>
  </w:style>
  <w:style w:type="character" w:customStyle="1" w:styleId="FontStyle25">
    <w:name w:val="Font Style25"/>
    <w:uiPriority w:val="99"/>
    <w:rsid w:val="0039636F"/>
    <w:rPr>
      <w:rFonts w:ascii="Times New Roman" w:hAnsi="Times New Roman" w:cs="Times New Roman" w:hint="default"/>
      <w:sz w:val="26"/>
      <w:szCs w:val="26"/>
    </w:rPr>
  </w:style>
  <w:style w:type="character" w:customStyle="1" w:styleId="9pt">
    <w:name w:val="Основной текст + 9 pt"/>
    <w:aliases w:val="Полужирный"/>
    <w:rsid w:val="0039636F"/>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052828">
      <w:bodyDiv w:val="1"/>
      <w:marLeft w:val="0"/>
      <w:marRight w:val="0"/>
      <w:marTop w:val="0"/>
      <w:marBottom w:val="0"/>
      <w:divBdr>
        <w:top w:val="none" w:sz="0" w:space="0" w:color="auto"/>
        <w:left w:val="none" w:sz="0" w:space="0" w:color="auto"/>
        <w:bottom w:val="none" w:sz="0" w:space="0" w:color="auto"/>
        <w:right w:val="none" w:sz="0" w:space="0" w:color="auto"/>
      </w:divBdr>
    </w:div>
    <w:div w:id="864095696">
      <w:marLeft w:val="0"/>
      <w:marRight w:val="0"/>
      <w:marTop w:val="0"/>
      <w:marBottom w:val="0"/>
      <w:divBdr>
        <w:top w:val="none" w:sz="0" w:space="0" w:color="auto"/>
        <w:left w:val="none" w:sz="0" w:space="0" w:color="auto"/>
        <w:bottom w:val="none" w:sz="0" w:space="0" w:color="auto"/>
        <w:right w:val="none" w:sz="0" w:space="0" w:color="auto"/>
      </w:divBdr>
    </w:div>
    <w:div w:id="864095697">
      <w:marLeft w:val="0"/>
      <w:marRight w:val="0"/>
      <w:marTop w:val="0"/>
      <w:marBottom w:val="0"/>
      <w:divBdr>
        <w:top w:val="none" w:sz="0" w:space="0" w:color="auto"/>
        <w:left w:val="none" w:sz="0" w:space="0" w:color="auto"/>
        <w:bottom w:val="none" w:sz="0" w:space="0" w:color="auto"/>
        <w:right w:val="none" w:sz="0" w:space="0" w:color="auto"/>
      </w:divBdr>
    </w:div>
    <w:div w:id="864095698">
      <w:marLeft w:val="0"/>
      <w:marRight w:val="0"/>
      <w:marTop w:val="0"/>
      <w:marBottom w:val="0"/>
      <w:divBdr>
        <w:top w:val="none" w:sz="0" w:space="0" w:color="auto"/>
        <w:left w:val="none" w:sz="0" w:space="0" w:color="auto"/>
        <w:bottom w:val="none" w:sz="0" w:space="0" w:color="auto"/>
        <w:right w:val="none" w:sz="0" w:space="0" w:color="auto"/>
      </w:divBdr>
    </w:div>
    <w:div w:id="864095699">
      <w:marLeft w:val="0"/>
      <w:marRight w:val="0"/>
      <w:marTop w:val="0"/>
      <w:marBottom w:val="0"/>
      <w:divBdr>
        <w:top w:val="none" w:sz="0" w:space="0" w:color="auto"/>
        <w:left w:val="none" w:sz="0" w:space="0" w:color="auto"/>
        <w:bottom w:val="none" w:sz="0" w:space="0" w:color="auto"/>
        <w:right w:val="none" w:sz="0" w:space="0" w:color="auto"/>
      </w:divBdr>
    </w:div>
    <w:div w:id="864095700">
      <w:marLeft w:val="0"/>
      <w:marRight w:val="0"/>
      <w:marTop w:val="0"/>
      <w:marBottom w:val="0"/>
      <w:divBdr>
        <w:top w:val="none" w:sz="0" w:space="0" w:color="auto"/>
        <w:left w:val="none" w:sz="0" w:space="0" w:color="auto"/>
        <w:bottom w:val="none" w:sz="0" w:space="0" w:color="auto"/>
        <w:right w:val="none" w:sz="0" w:space="0" w:color="auto"/>
      </w:divBdr>
    </w:div>
    <w:div w:id="864095701">
      <w:marLeft w:val="0"/>
      <w:marRight w:val="0"/>
      <w:marTop w:val="0"/>
      <w:marBottom w:val="0"/>
      <w:divBdr>
        <w:top w:val="none" w:sz="0" w:space="0" w:color="auto"/>
        <w:left w:val="none" w:sz="0" w:space="0" w:color="auto"/>
        <w:bottom w:val="none" w:sz="0" w:space="0" w:color="auto"/>
        <w:right w:val="none" w:sz="0" w:space="0" w:color="auto"/>
      </w:divBdr>
    </w:div>
    <w:div w:id="864095702">
      <w:marLeft w:val="0"/>
      <w:marRight w:val="0"/>
      <w:marTop w:val="0"/>
      <w:marBottom w:val="0"/>
      <w:divBdr>
        <w:top w:val="none" w:sz="0" w:space="0" w:color="auto"/>
        <w:left w:val="none" w:sz="0" w:space="0" w:color="auto"/>
        <w:bottom w:val="none" w:sz="0" w:space="0" w:color="auto"/>
        <w:right w:val="none" w:sz="0" w:space="0" w:color="auto"/>
      </w:divBdr>
    </w:div>
    <w:div w:id="864095703">
      <w:marLeft w:val="0"/>
      <w:marRight w:val="0"/>
      <w:marTop w:val="0"/>
      <w:marBottom w:val="0"/>
      <w:divBdr>
        <w:top w:val="none" w:sz="0" w:space="0" w:color="auto"/>
        <w:left w:val="none" w:sz="0" w:space="0" w:color="auto"/>
        <w:bottom w:val="none" w:sz="0" w:space="0" w:color="auto"/>
        <w:right w:val="none" w:sz="0" w:space="0" w:color="auto"/>
      </w:divBdr>
    </w:div>
    <w:div w:id="864095704">
      <w:marLeft w:val="0"/>
      <w:marRight w:val="0"/>
      <w:marTop w:val="0"/>
      <w:marBottom w:val="0"/>
      <w:divBdr>
        <w:top w:val="none" w:sz="0" w:space="0" w:color="auto"/>
        <w:left w:val="none" w:sz="0" w:space="0" w:color="auto"/>
        <w:bottom w:val="none" w:sz="0" w:space="0" w:color="auto"/>
        <w:right w:val="none" w:sz="0" w:space="0" w:color="auto"/>
      </w:divBdr>
    </w:div>
    <w:div w:id="864095705">
      <w:marLeft w:val="0"/>
      <w:marRight w:val="0"/>
      <w:marTop w:val="0"/>
      <w:marBottom w:val="0"/>
      <w:divBdr>
        <w:top w:val="none" w:sz="0" w:space="0" w:color="auto"/>
        <w:left w:val="none" w:sz="0" w:space="0" w:color="auto"/>
        <w:bottom w:val="none" w:sz="0" w:space="0" w:color="auto"/>
        <w:right w:val="none" w:sz="0" w:space="0" w:color="auto"/>
      </w:divBdr>
    </w:div>
    <w:div w:id="864095707">
      <w:marLeft w:val="0"/>
      <w:marRight w:val="0"/>
      <w:marTop w:val="0"/>
      <w:marBottom w:val="0"/>
      <w:divBdr>
        <w:top w:val="none" w:sz="0" w:space="0" w:color="auto"/>
        <w:left w:val="none" w:sz="0" w:space="0" w:color="auto"/>
        <w:bottom w:val="none" w:sz="0" w:space="0" w:color="auto"/>
        <w:right w:val="none" w:sz="0" w:space="0" w:color="auto"/>
      </w:divBdr>
    </w:div>
    <w:div w:id="864095708">
      <w:marLeft w:val="0"/>
      <w:marRight w:val="0"/>
      <w:marTop w:val="0"/>
      <w:marBottom w:val="0"/>
      <w:divBdr>
        <w:top w:val="none" w:sz="0" w:space="0" w:color="auto"/>
        <w:left w:val="none" w:sz="0" w:space="0" w:color="auto"/>
        <w:bottom w:val="none" w:sz="0" w:space="0" w:color="auto"/>
        <w:right w:val="none" w:sz="0" w:space="0" w:color="auto"/>
      </w:divBdr>
    </w:div>
    <w:div w:id="864095710">
      <w:marLeft w:val="0"/>
      <w:marRight w:val="0"/>
      <w:marTop w:val="0"/>
      <w:marBottom w:val="0"/>
      <w:divBdr>
        <w:top w:val="none" w:sz="0" w:space="0" w:color="auto"/>
        <w:left w:val="none" w:sz="0" w:space="0" w:color="auto"/>
        <w:bottom w:val="none" w:sz="0" w:space="0" w:color="auto"/>
        <w:right w:val="none" w:sz="0" w:space="0" w:color="auto"/>
      </w:divBdr>
    </w:div>
    <w:div w:id="864095711">
      <w:marLeft w:val="0"/>
      <w:marRight w:val="0"/>
      <w:marTop w:val="0"/>
      <w:marBottom w:val="0"/>
      <w:divBdr>
        <w:top w:val="none" w:sz="0" w:space="0" w:color="auto"/>
        <w:left w:val="none" w:sz="0" w:space="0" w:color="auto"/>
        <w:bottom w:val="none" w:sz="0" w:space="0" w:color="auto"/>
        <w:right w:val="none" w:sz="0" w:space="0" w:color="auto"/>
      </w:divBdr>
    </w:div>
    <w:div w:id="864095712">
      <w:marLeft w:val="0"/>
      <w:marRight w:val="0"/>
      <w:marTop w:val="0"/>
      <w:marBottom w:val="0"/>
      <w:divBdr>
        <w:top w:val="none" w:sz="0" w:space="0" w:color="auto"/>
        <w:left w:val="none" w:sz="0" w:space="0" w:color="auto"/>
        <w:bottom w:val="none" w:sz="0" w:space="0" w:color="auto"/>
        <w:right w:val="none" w:sz="0" w:space="0" w:color="auto"/>
      </w:divBdr>
    </w:div>
    <w:div w:id="864095713">
      <w:marLeft w:val="0"/>
      <w:marRight w:val="0"/>
      <w:marTop w:val="0"/>
      <w:marBottom w:val="0"/>
      <w:divBdr>
        <w:top w:val="none" w:sz="0" w:space="0" w:color="auto"/>
        <w:left w:val="none" w:sz="0" w:space="0" w:color="auto"/>
        <w:bottom w:val="none" w:sz="0" w:space="0" w:color="auto"/>
        <w:right w:val="none" w:sz="0" w:space="0" w:color="auto"/>
      </w:divBdr>
    </w:div>
    <w:div w:id="864095714">
      <w:marLeft w:val="0"/>
      <w:marRight w:val="0"/>
      <w:marTop w:val="0"/>
      <w:marBottom w:val="0"/>
      <w:divBdr>
        <w:top w:val="none" w:sz="0" w:space="0" w:color="auto"/>
        <w:left w:val="none" w:sz="0" w:space="0" w:color="auto"/>
        <w:bottom w:val="none" w:sz="0" w:space="0" w:color="auto"/>
        <w:right w:val="none" w:sz="0" w:space="0" w:color="auto"/>
      </w:divBdr>
    </w:div>
    <w:div w:id="864095715">
      <w:marLeft w:val="0"/>
      <w:marRight w:val="0"/>
      <w:marTop w:val="0"/>
      <w:marBottom w:val="0"/>
      <w:divBdr>
        <w:top w:val="none" w:sz="0" w:space="0" w:color="auto"/>
        <w:left w:val="none" w:sz="0" w:space="0" w:color="auto"/>
        <w:bottom w:val="none" w:sz="0" w:space="0" w:color="auto"/>
        <w:right w:val="none" w:sz="0" w:space="0" w:color="auto"/>
      </w:divBdr>
    </w:div>
    <w:div w:id="864095716">
      <w:marLeft w:val="0"/>
      <w:marRight w:val="0"/>
      <w:marTop w:val="0"/>
      <w:marBottom w:val="0"/>
      <w:divBdr>
        <w:top w:val="none" w:sz="0" w:space="0" w:color="auto"/>
        <w:left w:val="none" w:sz="0" w:space="0" w:color="auto"/>
        <w:bottom w:val="none" w:sz="0" w:space="0" w:color="auto"/>
        <w:right w:val="none" w:sz="0" w:space="0" w:color="auto"/>
      </w:divBdr>
    </w:div>
    <w:div w:id="864095717">
      <w:marLeft w:val="0"/>
      <w:marRight w:val="0"/>
      <w:marTop w:val="0"/>
      <w:marBottom w:val="0"/>
      <w:divBdr>
        <w:top w:val="none" w:sz="0" w:space="0" w:color="auto"/>
        <w:left w:val="none" w:sz="0" w:space="0" w:color="auto"/>
        <w:bottom w:val="none" w:sz="0" w:space="0" w:color="auto"/>
        <w:right w:val="none" w:sz="0" w:space="0" w:color="auto"/>
      </w:divBdr>
    </w:div>
    <w:div w:id="864095718">
      <w:marLeft w:val="0"/>
      <w:marRight w:val="0"/>
      <w:marTop w:val="0"/>
      <w:marBottom w:val="0"/>
      <w:divBdr>
        <w:top w:val="none" w:sz="0" w:space="0" w:color="auto"/>
        <w:left w:val="none" w:sz="0" w:space="0" w:color="auto"/>
        <w:bottom w:val="none" w:sz="0" w:space="0" w:color="auto"/>
        <w:right w:val="none" w:sz="0" w:space="0" w:color="auto"/>
      </w:divBdr>
    </w:div>
    <w:div w:id="864095719">
      <w:marLeft w:val="0"/>
      <w:marRight w:val="0"/>
      <w:marTop w:val="0"/>
      <w:marBottom w:val="0"/>
      <w:divBdr>
        <w:top w:val="none" w:sz="0" w:space="0" w:color="auto"/>
        <w:left w:val="none" w:sz="0" w:space="0" w:color="auto"/>
        <w:bottom w:val="none" w:sz="0" w:space="0" w:color="auto"/>
        <w:right w:val="none" w:sz="0" w:space="0" w:color="auto"/>
      </w:divBdr>
    </w:div>
    <w:div w:id="864095720">
      <w:marLeft w:val="0"/>
      <w:marRight w:val="0"/>
      <w:marTop w:val="0"/>
      <w:marBottom w:val="0"/>
      <w:divBdr>
        <w:top w:val="none" w:sz="0" w:space="0" w:color="auto"/>
        <w:left w:val="none" w:sz="0" w:space="0" w:color="auto"/>
        <w:bottom w:val="none" w:sz="0" w:space="0" w:color="auto"/>
        <w:right w:val="none" w:sz="0" w:space="0" w:color="auto"/>
      </w:divBdr>
      <w:divsChild>
        <w:div w:id="864095732">
          <w:marLeft w:val="0"/>
          <w:marRight w:val="0"/>
          <w:marTop w:val="0"/>
          <w:marBottom w:val="0"/>
          <w:divBdr>
            <w:top w:val="none" w:sz="0" w:space="0" w:color="auto"/>
            <w:left w:val="none" w:sz="0" w:space="0" w:color="auto"/>
            <w:bottom w:val="none" w:sz="0" w:space="0" w:color="auto"/>
            <w:right w:val="none" w:sz="0" w:space="0" w:color="auto"/>
          </w:divBdr>
        </w:div>
        <w:div w:id="864095743">
          <w:marLeft w:val="0"/>
          <w:marRight w:val="0"/>
          <w:marTop w:val="0"/>
          <w:marBottom w:val="0"/>
          <w:divBdr>
            <w:top w:val="none" w:sz="0" w:space="0" w:color="auto"/>
            <w:left w:val="none" w:sz="0" w:space="0" w:color="auto"/>
            <w:bottom w:val="none" w:sz="0" w:space="0" w:color="auto"/>
            <w:right w:val="none" w:sz="0" w:space="0" w:color="auto"/>
          </w:divBdr>
        </w:div>
        <w:div w:id="864095751">
          <w:marLeft w:val="0"/>
          <w:marRight w:val="0"/>
          <w:marTop w:val="0"/>
          <w:marBottom w:val="0"/>
          <w:divBdr>
            <w:top w:val="none" w:sz="0" w:space="0" w:color="auto"/>
            <w:left w:val="none" w:sz="0" w:space="0" w:color="auto"/>
            <w:bottom w:val="none" w:sz="0" w:space="0" w:color="auto"/>
            <w:right w:val="none" w:sz="0" w:space="0" w:color="auto"/>
          </w:divBdr>
        </w:div>
        <w:div w:id="864095778">
          <w:marLeft w:val="0"/>
          <w:marRight w:val="0"/>
          <w:marTop w:val="0"/>
          <w:marBottom w:val="0"/>
          <w:divBdr>
            <w:top w:val="none" w:sz="0" w:space="0" w:color="auto"/>
            <w:left w:val="none" w:sz="0" w:space="0" w:color="auto"/>
            <w:bottom w:val="none" w:sz="0" w:space="0" w:color="auto"/>
            <w:right w:val="none" w:sz="0" w:space="0" w:color="auto"/>
          </w:divBdr>
        </w:div>
      </w:divsChild>
    </w:div>
    <w:div w:id="864095721">
      <w:marLeft w:val="0"/>
      <w:marRight w:val="0"/>
      <w:marTop w:val="0"/>
      <w:marBottom w:val="0"/>
      <w:divBdr>
        <w:top w:val="none" w:sz="0" w:space="0" w:color="auto"/>
        <w:left w:val="none" w:sz="0" w:space="0" w:color="auto"/>
        <w:bottom w:val="none" w:sz="0" w:space="0" w:color="auto"/>
        <w:right w:val="none" w:sz="0" w:space="0" w:color="auto"/>
      </w:divBdr>
    </w:div>
    <w:div w:id="864095722">
      <w:marLeft w:val="0"/>
      <w:marRight w:val="0"/>
      <w:marTop w:val="0"/>
      <w:marBottom w:val="0"/>
      <w:divBdr>
        <w:top w:val="none" w:sz="0" w:space="0" w:color="auto"/>
        <w:left w:val="none" w:sz="0" w:space="0" w:color="auto"/>
        <w:bottom w:val="none" w:sz="0" w:space="0" w:color="auto"/>
        <w:right w:val="none" w:sz="0" w:space="0" w:color="auto"/>
      </w:divBdr>
    </w:div>
    <w:div w:id="864095723">
      <w:marLeft w:val="0"/>
      <w:marRight w:val="0"/>
      <w:marTop w:val="0"/>
      <w:marBottom w:val="0"/>
      <w:divBdr>
        <w:top w:val="none" w:sz="0" w:space="0" w:color="auto"/>
        <w:left w:val="none" w:sz="0" w:space="0" w:color="auto"/>
        <w:bottom w:val="none" w:sz="0" w:space="0" w:color="auto"/>
        <w:right w:val="none" w:sz="0" w:space="0" w:color="auto"/>
      </w:divBdr>
    </w:div>
    <w:div w:id="864095724">
      <w:marLeft w:val="0"/>
      <w:marRight w:val="0"/>
      <w:marTop w:val="0"/>
      <w:marBottom w:val="0"/>
      <w:divBdr>
        <w:top w:val="none" w:sz="0" w:space="0" w:color="auto"/>
        <w:left w:val="none" w:sz="0" w:space="0" w:color="auto"/>
        <w:bottom w:val="none" w:sz="0" w:space="0" w:color="auto"/>
        <w:right w:val="none" w:sz="0" w:space="0" w:color="auto"/>
      </w:divBdr>
    </w:div>
    <w:div w:id="864095725">
      <w:marLeft w:val="0"/>
      <w:marRight w:val="0"/>
      <w:marTop w:val="0"/>
      <w:marBottom w:val="0"/>
      <w:divBdr>
        <w:top w:val="none" w:sz="0" w:space="0" w:color="auto"/>
        <w:left w:val="none" w:sz="0" w:space="0" w:color="auto"/>
        <w:bottom w:val="none" w:sz="0" w:space="0" w:color="auto"/>
        <w:right w:val="none" w:sz="0" w:space="0" w:color="auto"/>
      </w:divBdr>
    </w:div>
    <w:div w:id="864095726">
      <w:marLeft w:val="0"/>
      <w:marRight w:val="0"/>
      <w:marTop w:val="0"/>
      <w:marBottom w:val="0"/>
      <w:divBdr>
        <w:top w:val="none" w:sz="0" w:space="0" w:color="auto"/>
        <w:left w:val="none" w:sz="0" w:space="0" w:color="auto"/>
        <w:bottom w:val="none" w:sz="0" w:space="0" w:color="auto"/>
        <w:right w:val="none" w:sz="0" w:space="0" w:color="auto"/>
      </w:divBdr>
    </w:div>
    <w:div w:id="864095727">
      <w:marLeft w:val="0"/>
      <w:marRight w:val="0"/>
      <w:marTop w:val="0"/>
      <w:marBottom w:val="0"/>
      <w:divBdr>
        <w:top w:val="none" w:sz="0" w:space="0" w:color="auto"/>
        <w:left w:val="none" w:sz="0" w:space="0" w:color="auto"/>
        <w:bottom w:val="none" w:sz="0" w:space="0" w:color="auto"/>
        <w:right w:val="none" w:sz="0" w:space="0" w:color="auto"/>
      </w:divBdr>
    </w:div>
    <w:div w:id="864095728">
      <w:marLeft w:val="0"/>
      <w:marRight w:val="0"/>
      <w:marTop w:val="0"/>
      <w:marBottom w:val="0"/>
      <w:divBdr>
        <w:top w:val="none" w:sz="0" w:space="0" w:color="auto"/>
        <w:left w:val="none" w:sz="0" w:space="0" w:color="auto"/>
        <w:bottom w:val="none" w:sz="0" w:space="0" w:color="auto"/>
        <w:right w:val="none" w:sz="0" w:space="0" w:color="auto"/>
      </w:divBdr>
    </w:div>
    <w:div w:id="864095729">
      <w:marLeft w:val="0"/>
      <w:marRight w:val="0"/>
      <w:marTop w:val="0"/>
      <w:marBottom w:val="0"/>
      <w:divBdr>
        <w:top w:val="none" w:sz="0" w:space="0" w:color="auto"/>
        <w:left w:val="none" w:sz="0" w:space="0" w:color="auto"/>
        <w:bottom w:val="none" w:sz="0" w:space="0" w:color="auto"/>
        <w:right w:val="none" w:sz="0" w:space="0" w:color="auto"/>
      </w:divBdr>
    </w:div>
    <w:div w:id="864095730">
      <w:marLeft w:val="0"/>
      <w:marRight w:val="0"/>
      <w:marTop w:val="0"/>
      <w:marBottom w:val="0"/>
      <w:divBdr>
        <w:top w:val="none" w:sz="0" w:space="0" w:color="auto"/>
        <w:left w:val="none" w:sz="0" w:space="0" w:color="auto"/>
        <w:bottom w:val="none" w:sz="0" w:space="0" w:color="auto"/>
        <w:right w:val="none" w:sz="0" w:space="0" w:color="auto"/>
      </w:divBdr>
    </w:div>
    <w:div w:id="864095731">
      <w:marLeft w:val="0"/>
      <w:marRight w:val="0"/>
      <w:marTop w:val="0"/>
      <w:marBottom w:val="0"/>
      <w:divBdr>
        <w:top w:val="none" w:sz="0" w:space="0" w:color="auto"/>
        <w:left w:val="none" w:sz="0" w:space="0" w:color="auto"/>
        <w:bottom w:val="none" w:sz="0" w:space="0" w:color="auto"/>
        <w:right w:val="none" w:sz="0" w:space="0" w:color="auto"/>
      </w:divBdr>
    </w:div>
    <w:div w:id="864095733">
      <w:marLeft w:val="0"/>
      <w:marRight w:val="0"/>
      <w:marTop w:val="0"/>
      <w:marBottom w:val="0"/>
      <w:divBdr>
        <w:top w:val="none" w:sz="0" w:space="0" w:color="auto"/>
        <w:left w:val="none" w:sz="0" w:space="0" w:color="auto"/>
        <w:bottom w:val="none" w:sz="0" w:space="0" w:color="auto"/>
        <w:right w:val="none" w:sz="0" w:space="0" w:color="auto"/>
      </w:divBdr>
    </w:div>
    <w:div w:id="864095734">
      <w:marLeft w:val="0"/>
      <w:marRight w:val="0"/>
      <w:marTop w:val="0"/>
      <w:marBottom w:val="0"/>
      <w:divBdr>
        <w:top w:val="none" w:sz="0" w:space="0" w:color="auto"/>
        <w:left w:val="none" w:sz="0" w:space="0" w:color="auto"/>
        <w:bottom w:val="none" w:sz="0" w:space="0" w:color="auto"/>
        <w:right w:val="none" w:sz="0" w:space="0" w:color="auto"/>
      </w:divBdr>
    </w:div>
    <w:div w:id="864095735">
      <w:marLeft w:val="0"/>
      <w:marRight w:val="0"/>
      <w:marTop w:val="0"/>
      <w:marBottom w:val="0"/>
      <w:divBdr>
        <w:top w:val="none" w:sz="0" w:space="0" w:color="auto"/>
        <w:left w:val="none" w:sz="0" w:space="0" w:color="auto"/>
        <w:bottom w:val="none" w:sz="0" w:space="0" w:color="auto"/>
        <w:right w:val="none" w:sz="0" w:space="0" w:color="auto"/>
      </w:divBdr>
    </w:div>
    <w:div w:id="864095736">
      <w:marLeft w:val="0"/>
      <w:marRight w:val="0"/>
      <w:marTop w:val="0"/>
      <w:marBottom w:val="0"/>
      <w:divBdr>
        <w:top w:val="none" w:sz="0" w:space="0" w:color="auto"/>
        <w:left w:val="none" w:sz="0" w:space="0" w:color="auto"/>
        <w:bottom w:val="none" w:sz="0" w:space="0" w:color="auto"/>
        <w:right w:val="none" w:sz="0" w:space="0" w:color="auto"/>
      </w:divBdr>
    </w:div>
    <w:div w:id="864095737">
      <w:marLeft w:val="0"/>
      <w:marRight w:val="0"/>
      <w:marTop w:val="0"/>
      <w:marBottom w:val="0"/>
      <w:divBdr>
        <w:top w:val="none" w:sz="0" w:space="0" w:color="auto"/>
        <w:left w:val="none" w:sz="0" w:space="0" w:color="auto"/>
        <w:bottom w:val="none" w:sz="0" w:space="0" w:color="auto"/>
        <w:right w:val="none" w:sz="0" w:space="0" w:color="auto"/>
      </w:divBdr>
    </w:div>
    <w:div w:id="864095738">
      <w:marLeft w:val="0"/>
      <w:marRight w:val="0"/>
      <w:marTop w:val="0"/>
      <w:marBottom w:val="0"/>
      <w:divBdr>
        <w:top w:val="none" w:sz="0" w:space="0" w:color="auto"/>
        <w:left w:val="none" w:sz="0" w:space="0" w:color="auto"/>
        <w:bottom w:val="none" w:sz="0" w:space="0" w:color="auto"/>
        <w:right w:val="none" w:sz="0" w:space="0" w:color="auto"/>
      </w:divBdr>
    </w:div>
    <w:div w:id="864095739">
      <w:marLeft w:val="0"/>
      <w:marRight w:val="0"/>
      <w:marTop w:val="0"/>
      <w:marBottom w:val="0"/>
      <w:divBdr>
        <w:top w:val="none" w:sz="0" w:space="0" w:color="auto"/>
        <w:left w:val="none" w:sz="0" w:space="0" w:color="auto"/>
        <w:bottom w:val="none" w:sz="0" w:space="0" w:color="auto"/>
        <w:right w:val="none" w:sz="0" w:space="0" w:color="auto"/>
      </w:divBdr>
    </w:div>
    <w:div w:id="864095740">
      <w:marLeft w:val="0"/>
      <w:marRight w:val="0"/>
      <w:marTop w:val="0"/>
      <w:marBottom w:val="0"/>
      <w:divBdr>
        <w:top w:val="none" w:sz="0" w:space="0" w:color="auto"/>
        <w:left w:val="none" w:sz="0" w:space="0" w:color="auto"/>
        <w:bottom w:val="none" w:sz="0" w:space="0" w:color="auto"/>
        <w:right w:val="none" w:sz="0" w:space="0" w:color="auto"/>
      </w:divBdr>
    </w:div>
    <w:div w:id="864095741">
      <w:marLeft w:val="0"/>
      <w:marRight w:val="0"/>
      <w:marTop w:val="0"/>
      <w:marBottom w:val="0"/>
      <w:divBdr>
        <w:top w:val="none" w:sz="0" w:space="0" w:color="auto"/>
        <w:left w:val="none" w:sz="0" w:space="0" w:color="auto"/>
        <w:bottom w:val="none" w:sz="0" w:space="0" w:color="auto"/>
        <w:right w:val="none" w:sz="0" w:space="0" w:color="auto"/>
      </w:divBdr>
    </w:div>
    <w:div w:id="864095742">
      <w:marLeft w:val="0"/>
      <w:marRight w:val="0"/>
      <w:marTop w:val="0"/>
      <w:marBottom w:val="0"/>
      <w:divBdr>
        <w:top w:val="none" w:sz="0" w:space="0" w:color="auto"/>
        <w:left w:val="none" w:sz="0" w:space="0" w:color="auto"/>
        <w:bottom w:val="none" w:sz="0" w:space="0" w:color="auto"/>
        <w:right w:val="none" w:sz="0" w:space="0" w:color="auto"/>
      </w:divBdr>
    </w:div>
    <w:div w:id="864095744">
      <w:marLeft w:val="0"/>
      <w:marRight w:val="0"/>
      <w:marTop w:val="0"/>
      <w:marBottom w:val="0"/>
      <w:divBdr>
        <w:top w:val="none" w:sz="0" w:space="0" w:color="auto"/>
        <w:left w:val="none" w:sz="0" w:space="0" w:color="auto"/>
        <w:bottom w:val="none" w:sz="0" w:space="0" w:color="auto"/>
        <w:right w:val="none" w:sz="0" w:space="0" w:color="auto"/>
      </w:divBdr>
    </w:div>
    <w:div w:id="864095745">
      <w:marLeft w:val="0"/>
      <w:marRight w:val="0"/>
      <w:marTop w:val="0"/>
      <w:marBottom w:val="0"/>
      <w:divBdr>
        <w:top w:val="none" w:sz="0" w:space="0" w:color="auto"/>
        <w:left w:val="none" w:sz="0" w:space="0" w:color="auto"/>
        <w:bottom w:val="none" w:sz="0" w:space="0" w:color="auto"/>
        <w:right w:val="none" w:sz="0" w:space="0" w:color="auto"/>
      </w:divBdr>
    </w:div>
    <w:div w:id="864095746">
      <w:marLeft w:val="0"/>
      <w:marRight w:val="0"/>
      <w:marTop w:val="0"/>
      <w:marBottom w:val="0"/>
      <w:divBdr>
        <w:top w:val="none" w:sz="0" w:space="0" w:color="auto"/>
        <w:left w:val="none" w:sz="0" w:space="0" w:color="auto"/>
        <w:bottom w:val="none" w:sz="0" w:space="0" w:color="auto"/>
        <w:right w:val="none" w:sz="0" w:space="0" w:color="auto"/>
      </w:divBdr>
    </w:div>
    <w:div w:id="864095748">
      <w:marLeft w:val="0"/>
      <w:marRight w:val="0"/>
      <w:marTop w:val="0"/>
      <w:marBottom w:val="0"/>
      <w:divBdr>
        <w:top w:val="none" w:sz="0" w:space="0" w:color="auto"/>
        <w:left w:val="none" w:sz="0" w:space="0" w:color="auto"/>
        <w:bottom w:val="none" w:sz="0" w:space="0" w:color="auto"/>
        <w:right w:val="none" w:sz="0" w:space="0" w:color="auto"/>
      </w:divBdr>
    </w:div>
    <w:div w:id="864095749">
      <w:marLeft w:val="0"/>
      <w:marRight w:val="0"/>
      <w:marTop w:val="0"/>
      <w:marBottom w:val="0"/>
      <w:divBdr>
        <w:top w:val="none" w:sz="0" w:space="0" w:color="auto"/>
        <w:left w:val="none" w:sz="0" w:space="0" w:color="auto"/>
        <w:bottom w:val="none" w:sz="0" w:space="0" w:color="auto"/>
        <w:right w:val="none" w:sz="0" w:space="0" w:color="auto"/>
      </w:divBdr>
    </w:div>
    <w:div w:id="864095750">
      <w:marLeft w:val="0"/>
      <w:marRight w:val="0"/>
      <w:marTop w:val="0"/>
      <w:marBottom w:val="0"/>
      <w:divBdr>
        <w:top w:val="none" w:sz="0" w:space="0" w:color="auto"/>
        <w:left w:val="none" w:sz="0" w:space="0" w:color="auto"/>
        <w:bottom w:val="none" w:sz="0" w:space="0" w:color="auto"/>
        <w:right w:val="none" w:sz="0" w:space="0" w:color="auto"/>
      </w:divBdr>
    </w:div>
    <w:div w:id="864095753">
      <w:marLeft w:val="0"/>
      <w:marRight w:val="0"/>
      <w:marTop w:val="0"/>
      <w:marBottom w:val="0"/>
      <w:divBdr>
        <w:top w:val="none" w:sz="0" w:space="0" w:color="auto"/>
        <w:left w:val="none" w:sz="0" w:space="0" w:color="auto"/>
        <w:bottom w:val="none" w:sz="0" w:space="0" w:color="auto"/>
        <w:right w:val="none" w:sz="0" w:space="0" w:color="auto"/>
      </w:divBdr>
    </w:div>
    <w:div w:id="864095754">
      <w:marLeft w:val="0"/>
      <w:marRight w:val="0"/>
      <w:marTop w:val="0"/>
      <w:marBottom w:val="0"/>
      <w:divBdr>
        <w:top w:val="none" w:sz="0" w:space="0" w:color="auto"/>
        <w:left w:val="none" w:sz="0" w:space="0" w:color="auto"/>
        <w:bottom w:val="none" w:sz="0" w:space="0" w:color="auto"/>
        <w:right w:val="none" w:sz="0" w:space="0" w:color="auto"/>
      </w:divBdr>
    </w:div>
    <w:div w:id="864095755">
      <w:marLeft w:val="0"/>
      <w:marRight w:val="0"/>
      <w:marTop w:val="0"/>
      <w:marBottom w:val="0"/>
      <w:divBdr>
        <w:top w:val="none" w:sz="0" w:space="0" w:color="auto"/>
        <w:left w:val="none" w:sz="0" w:space="0" w:color="auto"/>
        <w:bottom w:val="none" w:sz="0" w:space="0" w:color="auto"/>
        <w:right w:val="none" w:sz="0" w:space="0" w:color="auto"/>
      </w:divBdr>
    </w:div>
    <w:div w:id="864095756">
      <w:marLeft w:val="0"/>
      <w:marRight w:val="0"/>
      <w:marTop w:val="0"/>
      <w:marBottom w:val="0"/>
      <w:divBdr>
        <w:top w:val="none" w:sz="0" w:space="0" w:color="auto"/>
        <w:left w:val="none" w:sz="0" w:space="0" w:color="auto"/>
        <w:bottom w:val="none" w:sz="0" w:space="0" w:color="auto"/>
        <w:right w:val="none" w:sz="0" w:space="0" w:color="auto"/>
      </w:divBdr>
    </w:div>
    <w:div w:id="864095757">
      <w:marLeft w:val="0"/>
      <w:marRight w:val="0"/>
      <w:marTop w:val="0"/>
      <w:marBottom w:val="0"/>
      <w:divBdr>
        <w:top w:val="none" w:sz="0" w:space="0" w:color="auto"/>
        <w:left w:val="none" w:sz="0" w:space="0" w:color="auto"/>
        <w:bottom w:val="none" w:sz="0" w:space="0" w:color="auto"/>
        <w:right w:val="none" w:sz="0" w:space="0" w:color="auto"/>
      </w:divBdr>
    </w:div>
    <w:div w:id="864095758">
      <w:marLeft w:val="0"/>
      <w:marRight w:val="0"/>
      <w:marTop w:val="0"/>
      <w:marBottom w:val="0"/>
      <w:divBdr>
        <w:top w:val="none" w:sz="0" w:space="0" w:color="auto"/>
        <w:left w:val="none" w:sz="0" w:space="0" w:color="auto"/>
        <w:bottom w:val="none" w:sz="0" w:space="0" w:color="auto"/>
        <w:right w:val="none" w:sz="0" w:space="0" w:color="auto"/>
      </w:divBdr>
    </w:div>
    <w:div w:id="864095759">
      <w:marLeft w:val="0"/>
      <w:marRight w:val="0"/>
      <w:marTop w:val="0"/>
      <w:marBottom w:val="0"/>
      <w:divBdr>
        <w:top w:val="none" w:sz="0" w:space="0" w:color="auto"/>
        <w:left w:val="none" w:sz="0" w:space="0" w:color="auto"/>
        <w:bottom w:val="none" w:sz="0" w:space="0" w:color="auto"/>
        <w:right w:val="none" w:sz="0" w:space="0" w:color="auto"/>
      </w:divBdr>
    </w:div>
    <w:div w:id="864095760">
      <w:marLeft w:val="0"/>
      <w:marRight w:val="0"/>
      <w:marTop w:val="0"/>
      <w:marBottom w:val="0"/>
      <w:divBdr>
        <w:top w:val="none" w:sz="0" w:space="0" w:color="auto"/>
        <w:left w:val="none" w:sz="0" w:space="0" w:color="auto"/>
        <w:bottom w:val="none" w:sz="0" w:space="0" w:color="auto"/>
        <w:right w:val="none" w:sz="0" w:space="0" w:color="auto"/>
      </w:divBdr>
    </w:div>
    <w:div w:id="864095761">
      <w:marLeft w:val="0"/>
      <w:marRight w:val="0"/>
      <w:marTop w:val="0"/>
      <w:marBottom w:val="0"/>
      <w:divBdr>
        <w:top w:val="none" w:sz="0" w:space="0" w:color="auto"/>
        <w:left w:val="none" w:sz="0" w:space="0" w:color="auto"/>
        <w:bottom w:val="none" w:sz="0" w:space="0" w:color="auto"/>
        <w:right w:val="none" w:sz="0" w:space="0" w:color="auto"/>
      </w:divBdr>
    </w:div>
    <w:div w:id="864095762">
      <w:marLeft w:val="0"/>
      <w:marRight w:val="0"/>
      <w:marTop w:val="0"/>
      <w:marBottom w:val="0"/>
      <w:divBdr>
        <w:top w:val="none" w:sz="0" w:space="0" w:color="auto"/>
        <w:left w:val="none" w:sz="0" w:space="0" w:color="auto"/>
        <w:bottom w:val="none" w:sz="0" w:space="0" w:color="auto"/>
        <w:right w:val="none" w:sz="0" w:space="0" w:color="auto"/>
      </w:divBdr>
    </w:div>
    <w:div w:id="864095763">
      <w:marLeft w:val="0"/>
      <w:marRight w:val="0"/>
      <w:marTop w:val="0"/>
      <w:marBottom w:val="0"/>
      <w:divBdr>
        <w:top w:val="none" w:sz="0" w:space="0" w:color="auto"/>
        <w:left w:val="none" w:sz="0" w:space="0" w:color="auto"/>
        <w:bottom w:val="none" w:sz="0" w:space="0" w:color="auto"/>
        <w:right w:val="none" w:sz="0" w:space="0" w:color="auto"/>
      </w:divBdr>
    </w:div>
    <w:div w:id="864095764">
      <w:marLeft w:val="0"/>
      <w:marRight w:val="0"/>
      <w:marTop w:val="0"/>
      <w:marBottom w:val="0"/>
      <w:divBdr>
        <w:top w:val="none" w:sz="0" w:space="0" w:color="auto"/>
        <w:left w:val="none" w:sz="0" w:space="0" w:color="auto"/>
        <w:bottom w:val="none" w:sz="0" w:space="0" w:color="auto"/>
        <w:right w:val="none" w:sz="0" w:space="0" w:color="auto"/>
      </w:divBdr>
    </w:div>
    <w:div w:id="864095765">
      <w:marLeft w:val="0"/>
      <w:marRight w:val="0"/>
      <w:marTop w:val="0"/>
      <w:marBottom w:val="0"/>
      <w:divBdr>
        <w:top w:val="none" w:sz="0" w:space="0" w:color="auto"/>
        <w:left w:val="none" w:sz="0" w:space="0" w:color="auto"/>
        <w:bottom w:val="none" w:sz="0" w:space="0" w:color="auto"/>
        <w:right w:val="none" w:sz="0" w:space="0" w:color="auto"/>
      </w:divBdr>
    </w:div>
    <w:div w:id="864095766">
      <w:marLeft w:val="0"/>
      <w:marRight w:val="0"/>
      <w:marTop w:val="0"/>
      <w:marBottom w:val="0"/>
      <w:divBdr>
        <w:top w:val="none" w:sz="0" w:space="0" w:color="auto"/>
        <w:left w:val="none" w:sz="0" w:space="0" w:color="auto"/>
        <w:bottom w:val="none" w:sz="0" w:space="0" w:color="auto"/>
        <w:right w:val="none" w:sz="0" w:space="0" w:color="auto"/>
      </w:divBdr>
    </w:div>
    <w:div w:id="864095767">
      <w:marLeft w:val="0"/>
      <w:marRight w:val="0"/>
      <w:marTop w:val="0"/>
      <w:marBottom w:val="0"/>
      <w:divBdr>
        <w:top w:val="none" w:sz="0" w:space="0" w:color="auto"/>
        <w:left w:val="none" w:sz="0" w:space="0" w:color="auto"/>
        <w:bottom w:val="none" w:sz="0" w:space="0" w:color="auto"/>
        <w:right w:val="none" w:sz="0" w:space="0" w:color="auto"/>
      </w:divBdr>
    </w:div>
    <w:div w:id="864095768">
      <w:marLeft w:val="0"/>
      <w:marRight w:val="0"/>
      <w:marTop w:val="0"/>
      <w:marBottom w:val="0"/>
      <w:divBdr>
        <w:top w:val="none" w:sz="0" w:space="0" w:color="auto"/>
        <w:left w:val="none" w:sz="0" w:space="0" w:color="auto"/>
        <w:bottom w:val="none" w:sz="0" w:space="0" w:color="auto"/>
        <w:right w:val="none" w:sz="0" w:space="0" w:color="auto"/>
      </w:divBdr>
    </w:div>
    <w:div w:id="864095769">
      <w:marLeft w:val="0"/>
      <w:marRight w:val="0"/>
      <w:marTop w:val="0"/>
      <w:marBottom w:val="0"/>
      <w:divBdr>
        <w:top w:val="none" w:sz="0" w:space="0" w:color="auto"/>
        <w:left w:val="none" w:sz="0" w:space="0" w:color="auto"/>
        <w:bottom w:val="none" w:sz="0" w:space="0" w:color="auto"/>
        <w:right w:val="none" w:sz="0" w:space="0" w:color="auto"/>
      </w:divBdr>
    </w:div>
    <w:div w:id="864095770">
      <w:marLeft w:val="0"/>
      <w:marRight w:val="0"/>
      <w:marTop w:val="0"/>
      <w:marBottom w:val="0"/>
      <w:divBdr>
        <w:top w:val="none" w:sz="0" w:space="0" w:color="auto"/>
        <w:left w:val="none" w:sz="0" w:space="0" w:color="auto"/>
        <w:bottom w:val="none" w:sz="0" w:space="0" w:color="auto"/>
        <w:right w:val="none" w:sz="0" w:space="0" w:color="auto"/>
      </w:divBdr>
    </w:div>
    <w:div w:id="864095771">
      <w:marLeft w:val="0"/>
      <w:marRight w:val="0"/>
      <w:marTop w:val="0"/>
      <w:marBottom w:val="0"/>
      <w:divBdr>
        <w:top w:val="none" w:sz="0" w:space="0" w:color="auto"/>
        <w:left w:val="none" w:sz="0" w:space="0" w:color="auto"/>
        <w:bottom w:val="none" w:sz="0" w:space="0" w:color="auto"/>
        <w:right w:val="none" w:sz="0" w:space="0" w:color="auto"/>
      </w:divBdr>
    </w:div>
    <w:div w:id="864095773">
      <w:marLeft w:val="0"/>
      <w:marRight w:val="0"/>
      <w:marTop w:val="0"/>
      <w:marBottom w:val="0"/>
      <w:divBdr>
        <w:top w:val="none" w:sz="0" w:space="0" w:color="auto"/>
        <w:left w:val="none" w:sz="0" w:space="0" w:color="auto"/>
        <w:bottom w:val="none" w:sz="0" w:space="0" w:color="auto"/>
        <w:right w:val="none" w:sz="0" w:space="0" w:color="auto"/>
      </w:divBdr>
    </w:div>
    <w:div w:id="864095775">
      <w:marLeft w:val="0"/>
      <w:marRight w:val="0"/>
      <w:marTop w:val="0"/>
      <w:marBottom w:val="0"/>
      <w:divBdr>
        <w:top w:val="none" w:sz="0" w:space="0" w:color="auto"/>
        <w:left w:val="none" w:sz="0" w:space="0" w:color="auto"/>
        <w:bottom w:val="none" w:sz="0" w:space="0" w:color="auto"/>
        <w:right w:val="none" w:sz="0" w:space="0" w:color="auto"/>
      </w:divBdr>
    </w:div>
    <w:div w:id="864095776">
      <w:marLeft w:val="0"/>
      <w:marRight w:val="0"/>
      <w:marTop w:val="0"/>
      <w:marBottom w:val="0"/>
      <w:divBdr>
        <w:top w:val="none" w:sz="0" w:space="0" w:color="auto"/>
        <w:left w:val="none" w:sz="0" w:space="0" w:color="auto"/>
        <w:bottom w:val="none" w:sz="0" w:space="0" w:color="auto"/>
        <w:right w:val="none" w:sz="0" w:space="0" w:color="auto"/>
      </w:divBdr>
    </w:div>
    <w:div w:id="864095777">
      <w:marLeft w:val="0"/>
      <w:marRight w:val="0"/>
      <w:marTop w:val="0"/>
      <w:marBottom w:val="0"/>
      <w:divBdr>
        <w:top w:val="none" w:sz="0" w:space="0" w:color="auto"/>
        <w:left w:val="none" w:sz="0" w:space="0" w:color="auto"/>
        <w:bottom w:val="none" w:sz="0" w:space="0" w:color="auto"/>
        <w:right w:val="none" w:sz="0" w:space="0" w:color="auto"/>
      </w:divBdr>
    </w:div>
    <w:div w:id="864095779">
      <w:marLeft w:val="0"/>
      <w:marRight w:val="0"/>
      <w:marTop w:val="0"/>
      <w:marBottom w:val="0"/>
      <w:divBdr>
        <w:top w:val="none" w:sz="0" w:space="0" w:color="auto"/>
        <w:left w:val="none" w:sz="0" w:space="0" w:color="auto"/>
        <w:bottom w:val="none" w:sz="0" w:space="0" w:color="auto"/>
        <w:right w:val="none" w:sz="0" w:space="0" w:color="auto"/>
      </w:divBdr>
      <w:divsChild>
        <w:div w:id="864095772">
          <w:marLeft w:val="0"/>
          <w:marRight w:val="0"/>
          <w:marTop w:val="0"/>
          <w:marBottom w:val="0"/>
          <w:divBdr>
            <w:top w:val="none" w:sz="0" w:space="0" w:color="auto"/>
            <w:left w:val="none" w:sz="0" w:space="0" w:color="auto"/>
            <w:bottom w:val="none" w:sz="0" w:space="0" w:color="auto"/>
            <w:right w:val="none" w:sz="0" w:space="0" w:color="auto"/>
          </w:divBdr>
          <w:divsChild>
            <w:div w:id="864095747">
              <w:marLeft w:val="0"/>
              <w:marRight w:val="0"/>
              <w:marTop w:val="0"/>
              <w:marBottom w:val="0"/>
              <w:divBdr>
                <w:top w:val="none" w:sz="0" w:space="0" w:color="auto"/>
                <w:left w:val="none" w:sz="0" w:space="0" w:color="auto"/>
                <w:bottom w:val="none" w:sz="0" w:space="0" w:color="auto"/>
                <w:right w:val="none" w:sz="0" w:space="0" w:color="auto"/>
              </w:divBdr>
              <w:divsChild>
                <w:div w:id="864095709">
                  <w:marLeft w:val="0"/>
                  <w:marRight w:val="0"/>
                  <w:marTop w:val="0"/>
                  <w:marBottom w:val="0"/>
                  <w:divBdr>
                    <w:top w:val="none" w:sz="0" w:space="0" w:color="auto"/>
                    <w:left w:val="none" w:sz="0" w:space="0" w:color="auto"/>
                    <w:bottom w:val="none" w:sz="0" w:space="0" w:color="auto"/>
                    <w:right w:val="none" w:sz="0" w:space="0" w:color="auto"/>
                  </w:divBdr>
                  <w:divsChild>
                    <w:div w:id="864095774">
                      <w:marLeft w:val="0"/>
                      <w:marRight w:val="0"/>
                      <w:marTop w:val="0"/>
                      <w:marBottom w:val="0"/>
                      <w:divBdr>
                        <w:top w:val="none" w:sz="0" w:space="0" w:color="auto"/>
                        <w:left w:val="none" w:sz="0" w:space="0" w:color="auto"/>
                        <w:bottom w:val="none" w:sz="0" w:space="0" w:color="auto"/>
                        <w:right w:val="none" w:sz="0" w:space="0" w:color="auto"/>
                      </w:divBdr>
                      <w:divsChild>
                        <w:div w:id="864095706">
                          <w:marLeft w:val="0"/>
                          <w:marRight w:val="0"/>
                          <w:marTop w:val="0"/>
                          <w:marBottom w:val="0"/>
                          <w:divBdr>
                            <w:top w:val="none" w:sz="0" w:space="0" w:color="auto"/>
                            <w:left w:val="none" w:sz="0" w:space="0" w:color="auto"/>
                            <w:bottom w:val="none" w:sz="0" w:space="0" w:color="auto"/>
                            <w:right w:val="none" w:sz="0" w:space="0" w:color="auto"/>
                          </w:divBdr>
                        </w:div>
                        <w:div w:id="86409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5780">
      <w:marLeft w:val="0"/>
      <w:marRight w:val="0"/>
      <w:marTop w:val="0"/>
      <w:marBottom w:val="0"/>
      <w:divBdr>
        <w:top w:val="none" w:sz="0" w:space="0" w:color="auto"/>
        <w:left w:val="none" w:sz="0" w:space="0" w:color="auto"/>
        <w:bottom w:val="none" w:sz="0" w:space="0" w:color="auto"/>
        <w:right w:val="none" w:sz="0" w:space="0" w:color="auto"/>
      </w:divBdr>
    </w:div>
    <w:div w:id="864095781">
      <w:marLeft w:val="0"/>
      <w:marRight w:val="0"/>
      <w:marTop w:val="0"/>
      <w:marBottom w:val="0"/>
      <w:divBdr>
        <w:top w:val="none" w:sz="0" w:space="0" w:color="auto"/>
        <w:left w:val="none" w:sz="0" w:space="0" w:color="auto"/>
        <w:bottom w:val="none" w:sz="0" w:space="0" w:color="auto"/>
        <w:right w:val="none" w:sz="0" w:space="0" w:color="auto"/>
      </w:divBdr>
    </w:div>
    <w:div w:id="1293361895">
      <w:bodyDiv w:val="1"/>
      <w:marLeft w:val="0"/>
      <w:marRight w:val="0"/>
      <w:marTop w:val="0"/>
      <w:marBottom w:val="0"/>
      <w:divBdr>
        <w:top w:val="none" w:sz="0" w:space="0" w:color="auto"/>
        <w:left w:val="none" w:sz="0" w:space="0" w:color="auto"/>
        <w:bottom w:val="none" w:sz="0" w:space="0" w:color="auto"/>
        <w:right w:val="none" w:sz="0" w:space="0" w:color="auto"/>
      </w:divBdr>
    </w:div>
    <w:div w:id="1538394066">
      <w:bodyDiv w:val="1"/>
      <w:marLeft w:val="0"/>
      <w:marRight w:val="0"/>
      <w:marTop w:val="0"/>
      <w:marBottom w:val="0"/>
      <w:divBdr>
        <w:top w:val="none" w:sz="0" w:space="0" w:color="auto"/>
        <w:left w:val="none" w:sz="0" w:space="0" w:color="auto"/>
        <w:bottom w:val="none" w:sz="0" w:space="0" w:color="auto"/>
        <w:right w:val="none" w:sz="0" w:space="0" w:color="auto"/>
      </w:divBdr>
    </w:div>
    <w:div w:id="1861509021">
      <w:bodyDiv w:val="1"/>
      <w:marLeft w:val="0"/>
      <w:marRight w:val="0"/>
      <w:marTop w:val="0"/>
      <w:marBottom w:val="0"/>
      <w:divBdr>
        <w:top w:val="none" w:sz="0" w:space="0" w:color="auto"/>
        <w:left w:val="none" w:sz="0" w:space="0" w:color="auto"/>
        <w:bottom w:val="none" w:sz="0" w:space="0" w:color="auto"/>
        <w:right w:val="none" w:sz="0" w:space="0" w:color="auto"/>
      </w:divBdr>
    </w:div>
    <w:div w:id="186693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B10BE5AED03A3704D47A5BF982DA8EF96FB5F8507024FB0DB476B7896OFSE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C:\1\AppData\Local\Microsoft\Windows\Temporary%20Internet%20Files\Low\&#1055;&#1086;&#1089;&#1090;&#1072;&#1085;&#1086;&#1074;&#1083;&#1077;&#1085;&#1080;&#1103;\&#1055;&#1086;&#1089;&#1090;&#1072;&#1085;&#1086;&#1074;&#1083;&#1077;&#1085;&#1080;&#1103;%202022%20&#1075;&#1086;&#1076;&#1072;\&#1055;&#1088;&#1086;&#1077;&#1082;&#1090;&#1099;\&#1055;&#1086;&#1088;&#1103;&#1076;&#1086;&#1082;%20&#1087;&#1088;&#1080;&#1084;&#1077;&#1085;&#1077;&#1085;&#1080;&#1081;%20&#1073;&#1102;&#1076;&#1078;&#1077;&#1090;&#1085;&#1086;&#1081;%20&#1082;&#1083;&#1072;&#1089;&#1089;&#1080;&#1092;&#1080;&#1082;&#1072;&#1094;&#1080;&#1080;%20&#1056;&#1060;%20&#1074;%20&#1095;&#1072;&#1089;&#1090;&#1080;%20&#1086;&#1090;&#1085;&#1086;&#1089;&#1103;&#1097;&#1077;&#1081;&#1089;&#1103;%20&#1082;%20&#1073;&#1102;&#1076;&#1078;&#1077;&#1090;&#1091;%20&#1089;&#1077;&#1083;&#1100;&#1089;&#1082;&#1086;&#1075;&#1086;%20&#1087;&#1086;&#1089;&#1077;&#1083;&#1077;&#1085;&#1080;&#1103;%20&#1052;&#1080;&#1096;&#1082;&#1080;&#1085;&#1089;&#1082;&#1080;&#1081;%20&#1089;&#1077;&#1083;&#1100;&#1089;&#1086;&#1074;&#1077;&#1090;%20(1).do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EDE94-B3F3-48A0-A686-A09131B3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7125</Words>
  <Characters>40618</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47648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3</cp:revision>
  <cp:lastPrinted>2025-06-05T04:56:00Z</cp:lastPrinted>
  <dcterms:created xsi:type="dcterms:W3CDTF">2025-06-05T04:16:00Z</dcterms:created>
  <dcterms:modified xsi:type="dcterms:W3CDTF">2025-06-05T05:00:00Z</dcterms:modified>
</cp:coreProperties>
</file>